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9DE51" w14:textId="77777777" w:rsidR="00C33A3B" w:rsidRDefault="00C33A3B" w:rsidP="00C33A3B">
      <w:pPr>
        <w:jc w:val="center"/>
        <w:rPr>
          <w:color w:val="124783"/>
          <w:sz w:val="56"/>
          <w:szCs w:val="56"/>
          <w:lang/>
        </w:rPr>
      </w:pPr>
      <w:r w:rsidRPr="1F44538D">
        <w:rPr>
          <w:color w:val="124783"/>
          <w:sz w:val="56"/>
          <w:szCs w:val="56"/>
          <w:lang w:val="en-GB"/>
        </w:rPr>
        <w:t>VOICE FOR SALESFORCE</w:t>
      </w:r>
      <w:r>
        <w:rPr>
          <w:color w:val="124783"/>
          <w:sz w:val="56"/>
          <w:szCs w:val="56"/>
          <w:lang/>
        </w:rPr>
        <w:t xml:space="preserve"> </w:t>
      </w:r>
    </w:p>
    <w:p w14:paraId="6CA92317" w14:textId="0ADB257D" w:rsidR="00C33A3B" w:rsidRPr="00FE1418" w:rsidRDefault="00C33A3B" w:rsidP="00C33A3B">
      <w:pPr>
        <w:jc w:val="center"/>
        <w:rPr>
          <w:color w:val="124783"/>
          <w:sz w:val="56"/>
          <w:szCs w:val="56"/>
          <w:lang/>
        </w:rPr>
      </w:pPr>
      <w:r>
        <w:rPr>
          <w:color w:val="124783"/>
          <w:sz w:val="56"/>
          <w:szCs w:val="56"/>
          <w:lang/>
        </w:rPr>
        <w:t>BY ENREACH</w:t>
      </w:r>
    </w:p>
    <w:p w14:paraId="2FB40BBD" w14:textId="77777777" w:rsidR="00C33A3B" w:rsidRDefault="00C33A3B" w:rsidP="00C33A3B">
      <w:pPr>
        <w:jc w:val="center"/>
        <w:rPr>
          <w:color w:val="124783"/>
          <w:sz w:val="56"/>
          <w:szCs w:val="56"/>
          <w:lang w:val="en-GB"/>
        </w:rPr>
      </w:pPr>
      <w:r w:rsidRPr="001738CD">
        <w:rPr>
          <w:color w:val="124783"/>
          <w:sz w:val="56"/>
          <w:szCs w:val="56"/>
          <w:lang w:val="en-GB"/>
        </w:rPr>
        <w:t>Use Cases &amp; Functionality</w:t>
      </w:r>
    </w:p>
    <w:p w14:paraId="2933182B" w14:textId="77777777" w:rsidR="00C33A3B" w:rsidRPr="00C44BEA" w:rsidRDefault="00C33A3B" w:rsidP="00C33A3B">
      <w:pPr>
        <w:jc w:val="center"/>
        <w:rPr>
          <w:color w:val="124783"/>
          <w:sz w:val="40"/>
          <w:szCs w:val="40"/>
          <w:lang w:val="en-GB"/>
        </w:rPr>
      </w:pPr>
      <w:r>
        <w:rPr>
          <w:color w:val="124783"/>
          <w:sz w:val="40"/>
          <w:szCs w:val="40"/>
          <w:lang w:val="en-GB"/>
        </w:rPr>
        <w:t>Voice for Salesforce</w:t>
      </w:r>
      <w:r w:rsidRPr="1F44538D">
        <w:rPr>
          <w:color w:val="124783"/>
          <w:sz w:val="40"/>
          <w:szCs w:val="40"/>
          <w:lang w:val="en-GB"/>
        </w:rPr>
        <w:t xml:space="preserve"> Web phone</w:t>
      </w:r>
    </w:p>
    <w:p w14:paraId="2833008A" w14:textId="77777777" w:rsidR="00C33A3B" w:rsidRPr="0064653C" w:rsidRDefault="00C33A3B" w:rsidP="00C33A3B">
      <w:pPr>
        <w:jc w:val="center"/>
        <w:rPr>
          <w:color w:val="124783"/>
          <w:lang/>
        </w:rPr>
      </w:pPr>
      <w:r w:rsidRPr="00F46BA3">
        <w:rPr>
          <w:color w:val="124783"/>
          <w:lang w:val="en-GB"/>
        </w:rPr>
        <w:t>Version 1.4</w:t>
      </w:r>
      <w:r>
        <w:rPr>
          <w:color w:val="124783"/>
          <w:lang/>
        </w:rPr>
        <w:t>8</w:t>
      </w:r>
    </w:p>
    <w:p w14:paraId="47A87C95" w14:textId="77777777" w:rsidR="00C33A3B" w:rsidRPr="001738CD" w:rsidRDefault="00C33A3B" w:rsidP="00C33A3B">
      <w:pPr>
        <w:rPr>
          <w:rFonts w:cstheme="minorHAnsi"/>
          <w:lang w:val="en-GB"/>
        </w:rPr>
      </w:pPr>
    </w:p>
    <w:p w14:paraId="25C040CA" w14:textId="77777777" w:rsidR="00C33A3B" w:rsidRPr="001738CD" w:rsidRDefault="00C33A3B" w:rsidP="00C33A3B">
      <w:pPr>
        <w:jc w:val="center"/>
        <w:rPr>
          <w:rFonts w:cstheme="minorHAnsi"/>
          <w:lang w:val="en-GB"/>
        </w:rPr>
      </w:pPr>
    </w:p>
    <w:p w14:paraId="5B8244FF" w14:textId="77777777" w:rsidR="00C33A3B" w:rsidRPr="001738CD" w:rsidRDefault="00C33A3B" w:rsidP="00C33A3B">
      <w:pPr>
        <w:rPr>
          <w:rFonts w:cstheme="minorHAnsi"/>
          <w:lang w:val="en-GB"/>
        </w:rPr>
      </w:pPr>
    </w:p>
    <w:p w14:paraId="2F9DCCA5" w14:textId="77777777" w:rsidR="00C33A3B" w:rsidRPr="001738CD" w:rsidRDefault="00C33A3B" w:rsidP="00C33A3B">
      <w:pPr>
        <w:rPr>
          <w:rFonts w:cstheme="minorHAnsi"/>
          <w:lang w:val="en-GB"/>
        </w:rPr>
      </w:pPr>
    </w:p>
    <w:p w14:paraId="53C09FE5" w14:textId="77777777" w:rsidR="00C33A3B" w:rsidRPr="001738CD" w:rsidRDefault="00C33A3B" w:rsidP="00C33A3B">
      <w:pPr>
        <w:rPr>
          <w:rFonts w:cstheme="minorHAnsi"/>
          <w:lang w:val="en-GB"/>
        </w:rPr>
      </w:pPr>
      <w:r w:rsidRPr="001738CD">
        <w:rPr>
          <w:rFonts w:cstheme="minorHAnsi"/>
          <w:lang w:val="en-GB"/>
        </w:rPr>
        <w:br w:type="page"/>
      </w:r>
    </w:p>
    <w:p w14:paraId="1FC2F8BF" w14:textId="77777777" w:rsidR="00C33A3B" w:rsidRPr="001738CD" w:rsidRDefault="00C33A3B" w:rsidP="00C33A3B">
      <w:pPr>
        <w:spacing w:after="0" w:line="280" w:lineRule="atLeast"/>
        <w:rPr>
          <w:rFonts w:asciiTheme="minorHAnsi" w:hAnsiTheme="minorHAnsi"/>
          <w:lang w:val="en-GB"/>
        </w:rPr>
      </w:pPr>
    </w:p>
    <w:sdt>
      <w:sdtPr>
        <w:rPr>
          <w:rFonts w:ascii="Calibri" w:eastAsia="Times New Roman" w:hAnsi="Calibri" w:cs="Times New Roman"/>
          <w:b/>
          <w:bCs/>
          <w:color w:val="auto"/>
          <w:sz w:val="20"/>
          <w:szCs w:val="22"/>
          <w:lang w:bidi="en-US"/>
        </w:rPr>
        <w:id w:val="556366027"/>
        <w:docPartObj>
          <w:docPartGallery w:val="Table of Contents"/>
          <w:docPartUnique/>
        </w:docPartObj>
      </w:sdtPr>
      <w:sdtEndPr>
        <w:rPr>
          <w:rFonts w:ascii="Century Gothic" w:hAnsi="Century Gothic"/>
          <w:b w:val="0"/>
          <w:bCs w:val="0"/>
          <w:noProof/>
          <w:sz w:val="22"/>
        </w:rPr>
      </w:sdtEndPr>
      <w:sdtContent>
        <w:p w14:paraId="15CD8816" w14:textId="77777777" w:rsidR="00C33A3B" w:rsidRPr="00846EC2" w:rsidRDefault="00C33A3B" w:rsidP="00C33A3B">
          <w:pPr>
            <w:pStyle w:val="TOCHeading"/>
          </w:pPr>
          <w:r w:rsidRPr="00846EC2">
            <w:t>Contents</w:t>
          </w:r>
        </w:p>
        <w:p w14:paraId="4C0AA4A9" w14:textId="3E8B2E1D" w:rsidR="00080E07" w:rsidRDefault="00C33A3B">
          <w:pPr>
            <w:pStyle w:val="TOC1"/>
            <w:tabs>
              <w:tab w:val="left" w:pos="440"/>
              <w:tab w:val="right" w:leader="dot" w:pos="9486"/>
            </w:tabs>
            <w:rPr>
              <w:rFonts w:asciiTheme="minorHAnsi" w:eastAsiaTheme="minorEastAsia" w:hAnsiTheme="minorHAnsi" w:cstheme="minorBidi"/>
              <w:noProof/>
              <w:lang w:bidi="ar-SA"/>
            </w:rPr>
          </w:pPr>
          <w:r>
            <w:rPr>
              <w:b/>
              <w:bCs/>
              <w:noProof/>
            </w:rPr>
            <w:fldChar w:fldCharType="begin"/>
          </w:r>
          <w:r>
            <w:rPr>
              <w:b/>
              <w:bCs/>
              <w:noProof/>
            </w:rPr>
            <w:instrText xml:space="preserve"> TOC \o "1-3" \h \z \u </w:instrText>
          </w:r>
          <w:r>
            <w:rPr>
              <w:b/>
              <w:bCs/>
              <w:noProof/>
            </w:rPr>
            <w:fldChar w:fldCharType="separate"/>
          </w:r>
          <w:hyperlink w:anchor="_Toc90908865" w:history="1">
            <w:r w:rsidR="00080E07" w:rsidRPr="00F62997">
              <w:rPr>
                <w:rStyle w:val="Hyperlink"/>
                <w:noProof/>
              </w:rPr>
              <w:t>1</w:t>
            </w:r>
            <w:r w:rsidR="00080E07">
              <w:rPr>
                <w:rFonts w:asciiTheme="minorHAnsi" w:eastAsiaTheme="minorEastAsia" w:hAnsiTheme="minorHAnsi" w:cstheme="minorBidi"/>
                <w:noProof/>
                <w:lang w:bidi="ar-SA"/>
              </w:rPr>
              <w:tab/>
            </w:r>
            <w:r w:rsidR="00080E07" w:rsidRPr="00F62997">
              <w:rPr>
                <w:rStyle w:val="Hyperlink"/>
                <w:noProof/>
              </w:rPr>
              <w:t>Introduction</w:t>
            </w:r>
            <w:r w:rsidR="00080E07">
              <w:rPr>
                <w:noProof/>
                <w:webHidden/>
              </w:rPr>
              <w:tab/>
            </w:r>
            <w:r w:rsidR="00080E07">
              <w:rPr>
                <w:noProof/>
                <w:webHidden/>
              </w:rPr>
              <w:fldChar w:fldCharType="begin"/>
            </w:r>
            <w:r w:rsidR="00080E07">
              <w:rPr>
                <w:noProof/>
                <w:webHidden/>
              </w:rPr>
              <w:instrText xml:space="preserve"> PAGEREF _Toc90908865 \h </w:instrText>
            </w:r>
            <w:r w:rsidR="00080E07">
              <w:rPr>
                <w:noProof/>
                <w:webHidden/>
              </w:rPr>
            </w:r>
            <w:r w:rsidR="00080E07">
              <w:rPr>
                <w:noProof/>
                <w:webHidden/>
              </w:rPr>
              <w:fldChar w:fldCharType="separate"/>
            </w:r>
            <w:r w:rsidR="00080E07">
              <w:rPr>
                <w:noProof/>
                <w:webHidden/>
              </w:rPr>
              <w:t>3</w:t>
            </w:r>
            <w:r w:rsidR="00080E07">
              <w:rPr>
                <w:noProof/>
                <w:webHidden/>
              </w:rPr>
              <w:fldChar w:fldCharType="end"/>
            </w:r>
          </w:hyperlink>
        </w:p>
        <w:p w14:paraId="4F5BC1E8" w14:textId="30344011" w:rsidR="00080E07" w:rsidRDefault="006F2D11">
          <w:pPr>
            <w:pStyle w:val="TOC2"/>
            <w:tabs>
              <w:tab w:val="left" w:pos="880"/>
              <w:tab w:val="right" w:leader="dot" w:pos="9486"/>
            </w:tabs>
            <w:rPr>
              <w:rFonts w:asciiTheme="minorHAnsi" w:eastAsiaTheme="minorEastAsia" w:hAnsiTheme="minorHAnsi" w:cstheme="minorBidi"/>
              <w:noProof/>
              <w:lang w:bidi="ar-SA"/>
            </w:rPr>
          </w:pPr>
          <w:hyperlink w:anchor="_Toc90908866" w:history="1">
            <w:r w:rsidR="00080E07" w:rsidRPr="00F62997">
              <w:rPr>
                <w:rStyle w:val="Hyperlink"/>
                <w:noProof/>
              </w:rPr>
              <w:t>1.1</w:t>
            </w:r>
            <w:r w:rsidR="00080E07">
              <w:rPr>
                <w:rFonts w:asciiTheme="minorHAnsi" w:eastAsiaTheme="minorEastAsia" w:hAnsiTheme="minorHAnsi" w:cstheme="minorBidi"/>
                <w:noProof/>
                <w:lang w:bidi="ar-SA"/>
              </w:rPr>
              <w:tab/>
            </w:r>
            <w:r w:rsidR="00080E07" w:rsidRPr="00F62997">
              <w:rPr>
                <w:rStyle w:val="Hyperlink"/>
                <w:noProof/>
              </w:rPr>
              <w:t>Pre-requisities</w:t>
            </w:r>
            <w:r w:rsidR="00080E07">
              <w:rPr>
                <w:noProof/>
                <w:webHidden/>
              </w:rPr>
              <w:tab/>
            </w:r>
            <w:r w:rsidR="00080E07">
              <w:rPr>
                <w:noProof/>
                <w:webHidden/>
              </w:rPr>
              <w:fldChar w:fldCharType="begin"/>
            </w:r>
            <w:r w:rsidR="00080E07">
              <w:rPr>
                <w:noProof/>
                <w:webHidden/>
              </w:rPr>
              <w:instrText xml:space="preserve"> PAGEREF _Toc90908866 \h </w:instrText>
            </w:r>
            <w:r w:rsidR="00080E07">
              <w:rPr>
                <w:noProof/>
                <w:webHidden/>
              </w:rPr>
            </w:r>
            <w:r w:rsidR="00080E07">
              <w:rPr>
                <w:noProof/>
                <w:webHidden/>
              </w:rPr>
              <w:fldChar w:fldCharType="separate"/>
            </w:r>
            <w:r w:rsidR="00080E07">
              <w:rPr>
                <w:noProof/>
                <w:webHidden/>
              </w:rPr>
              <w:t>3</w:t>
            </w:r>
            <w:r w:rsidR="00080E07">
              <w:rPr>
                <w:noProof/>
                <w:webHidden/>
              </w:rPr>
              <w:fldChar w:fldCharType="end"/>
            </w:r>
          </w:hyperlink>
        </w:p>
        <w:p w14:paraId="0E2ACB4F" w14:textId="7C0EF5E8" w:rsidR="00080E07" w:rsidRDefault="006F2D11">
          <w:pPr>
            <w:pStyle w:val="TOC2"/>
            <w:tabs>
              <w:tab w:val="left" w:pos="880"/>
              <w:tab w:val="right" w:leader="dot" w:pos="9486"/>
            </w:tabs>
            <w:rPr>
              <w:rFonts w:asciiTheme="minorHAnsi" w:eastAsiaTheme="minorEastAsia" w:hAnsiTheme="minorHAnsi" w:cstheme="minorBidi"/>
              <w:noProof/>
              <w:lang w:bidi="ar-SA"/>
            </w:rPr>
          </w:pPr>
          <w:hyperlink w:anchor="_Toc90908867" w:history="1">
            <w:r w:rsidR="00080E07" w:rsidRPr="00F62997">
              <w:rPr>
                <w:rStyle w:val="Hyperlink"/>
                <w:noProof/>
                <w:lang w:val="fi-FI"/>
              </w:rPr>
              <w:t>1.2</w:t>
            </w:r>
            <w:r w:rsidR="00080E07">
              <w:rPr>
                <w:rFonts w:asciiTheme="minorHAnsi" w:eastAsiaTheme="minorEastAsia" w:hAnsiTheme="minorHAnsi" w:cstheme="minorBidi"/>
                <w:noProof/>
                <w:lang w:bidi="ar-SA"/>
              </w:rPr>
              <w:tab/>
            </w:r>
            <w:r w:rsidR="00080E07" w:rsidRPr="00F62997">
              <w:rPr>
                <w:rStyle w:val="Hyperlink"/>
                <w:noProof/>
                <w:lang w:val="fi-FI"/>
              </w:rPr>
              <w:t>Login to the solution</w:t>
            </w:r>
            <w:r w:rsidR="00080E07">
              <w:rPr>
                <w:noProof/>
                <w:webHidden/>
              </w:rPr>
              <w:tab/>
            </w:r>
            <w:r w:rsidR="00080E07">
              <w:rPr>
                <w:noProof/>
                <w:webHidden/>
              </w:rPr>
              <w:fldChar w:fldCharType="begin"/>
            </w:r>
            <w:r w:rsidR="00080E07">
              <w:rPr>
                <w:noProof/>
                <w:webHidden/>
              </w:rPr>
              <w:instrText xml:space="preserve"> PAGEREF _Toc90908867 \h </w:instrText>
            </w:r>
            <w:r w:rsidR="00080E07">
              <w:rPr>
                <w:noProof/>
                <w:webHidden/>
              </w:rPr>
            </w:r>
            <w:r w:rsidR="00080E07">
              <w:rPr>
                <w:noProof/>
                <w:webHidden/>
              </w:rPr>
              <w:fldChar w:fldCharType="separate"/>
            </w:r>
            <w:r w:rsidR="00080E07">
              <w:rPr>
                <w:noProof/>
                <w:webHidden/>
              </w:rPr>
              <w:t>3</w:t>
            </w:r>
            <w:r w:rsidR="00080E07">
              <w:rPr>
                <w:noProof/>
                <w:webHidden/>
              </w:rPr>
              <w:fldChar w:fldCharType="end"/>
            </w:r>
          </w:hyperlink>
        </w:p>
        <w:p w14:paraId="1AC64A00" w14:textId="415AE873"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68" w:history="1">
            <w:r w:rsidR="00080E07" w:rsidRPr="00F62997">
              <w:rPr>
                <w:rStyle w:val="Hyperlink"/>
                <w:noProof/>
                <w:lang w:val="fi-FI"/>
              </w:rPr>
              <w:t>1.2.1</w:t>
            </w:r>
            <w:r w:rsidR="00080E07">
              <w:rPr>
                <w:rFonts w:asciiTheme="minorHAnsi" w:eastAsiaTheme="minorEastAsia" w:hAnsiTheme="minorHAnsi" w:cstheme="minorBidi"/>
                <w:noProof/>
                <w:lang w:bidi="ar-SA"/>
              </w:rPr>
              <w:tab/>
            </w:r>
            <w:r w:rsidR="00080E07" w:rsidRPr="00F62997">
              <w:rPr>
                <w:rStyle w:val="Hyperlink"/>
                <w:noProof/>
                <w:lang w:val="fi-FI"/>
              </w:rPr>
              <w:t>Login</w:t>
            </w:r>
            <w:r w:rsidR="00080E07">
              <w:rPr>
                <w:noProof/>
                <w:webHidden/>
              </w:rPr>
              <w:tab/>
            </w:r>
            <w:r w:rsidR="00080E07">
              <w:rPr>
                <w:noProof/>
                <w:webHidden/>
              </w:rPr>
              <w:fldChar w:fldCharType="begin"/>
            </w:r>
            <w:r w:rsidR="00080E07">
              <w:rPr>
                <w:noProof/>
                <w:webHidden/>
              </w:rPr>
              <w:instrText xml:space="preserve"> PAGEREF _Toc90908868 \h </w:instrText>
            </w:r>
            <w:r w:rsidR="00080E07">
              <w:rPr>
                <w:noProof/>
                <w:webHidden/>
              </w:rPr>
            </w:r>
            <w:r w:rsidR="00080E07">
              <w:rPr>
                <w:noProof/>
                <w:webHidden/>
              </w:rPr>
              <w:fldChar w:fldCharType="separate"/>
            </w:r>
            <w:r w:rsidR="00080E07">
              <w:rPr>
                <w:noProof/>
                <w:webHidden/>
              </w:rPr>
              <w:t>3</w:t>
            </w:r>
            <w:r w:rsidR="00080E07">
              <w:rPr>
                <w:noProof/>
                <w:webHidden/>
              </w:rPr>
              <w:fldChar w:fldCharType="end"/>
            </w:r>
          </w:hyperlink>
        </w:p>
        <w:p w14:paraId="4411B399" w14:textId="20515B42"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69" w:history="1">
            <w:r w:rsidR="00080E07" w:rsidRPr="00F62997">
              <w:rPr>
                <w:rStyle w:val="Hyperlink"/>
                <w:noProof/>
                <w:lang w:val="fi-FI"/>
              </w:rPr>
              <w:t>1.2.2</w:t>
            </w:r>
            <w:r w:rsidR="00080E07">
              <w:rPr>
                <w:rFonts w:asciiTheme="minorHAnsi" w:eastAsiaTheme="minorEastAsia" w:hAnsiTheme="minorHAnsi" w:cstheme="minorBidi"/>
                <w:noProof/>
                <w:lang w:bidi="ar-SA"/>
              </w:rPr>
              <w:tab/>
            </w:r>
            <w:r w:rsidR="00080E07" w:rsidRPr="00F62997">
              <w:rPr>
                <w:rStyle w:val="Hyperlink"/>
                <w:noProof/>
                <w:lang w:val="fi-FI"/>
              </w:rPr>
              <w:t>Availability management</w:t>
            </w:r>
            <w:r w:rsidR="00080E07">
              <w:rPr>
                <w:noProof/>
                <w:webHidden/>
              </w:rPr>
              <w:tab/>
            </w:r>
            <w:r w:rsidR="00080E07">
              <w:rPr>
                <w:noProof/>
                <w:webHidden/>
              </w:rPr>
              <w:fldChar w:fldCharType="begin"/>
            </w:r>
            <w:r w:rsidR="00080E07">
              <w:rPr>
                <w:noProof/>
                <w:webHidden/>
              </w:rPr>
              <w:instrText xml:space="preserve"> PAGEREF _Toc90908869 \h </w:instrText>
            </w:r>
            <w:r w:rsidR="00080E07">
              <w:rPr>
                <w:noProof/>
                <w:webHidden/>
              </w:rPr>
            </w:r>
            <w:r w:rsidR="00080E07">
              <w:rPr>
                <w:noProof/>
                <w:webHidden/>
              </w:rPr>
              <w:fldChar w:fldCharType="separate"/>
            </w:r>
            <w:r w:rsidR="00080E07">
              <w:rPr>
                <w:noProof/>
                <w:webHidden/>
              </w:rPr>
              <w:t>6</w:t>
            </w:r>
            <w:r w:rsidR="00080E07">
              <w:rPr>
                <w:noProof/>
                <w:webHidden/>
              </w:rPr>
              <w:fldChar w:fldCharType="end"/>
            </w:r>
          </w:hyperlink>
        </w:p>
        <w:p w14:paraId="7623C700" w14:textId="58054E44" w:rsidR="00080E07" w:rsidRDefault="006F2D11">
          <w:pPr>
            <w:pStyle w:val="TOC2"/>
            <w:tabs>
              <w:tab w:val="left" w:pos="880"/>
              <w:tab w:val="right" w:leader="dot" w:pos="9486"/>
            </w:tabs>
            <w:rPr>
              <w:rFonts w:asciiTheme="minorHAnsi" w:eastAsiaTheme="minorEastAsia" w:hAnsiTheme="minorHAnsi" w:cstheme="minorBidi"/>
              <w:noProof/>
              <w:lang w:bidi="ar-SA"/>
            </w:rPr>
          </w:pPr>
          <w:hyperlink w:anchor="_Toc90908870" w:history="1">
            <w:r w:rsidR="00080E07" w:rsidRPr="00F62997">
              <w:rPr>
                <w:rStyle w:val="Hyperlink"/>
                <w:noProof/>
              </w:rPr>
              <w:t>1.3</w:t>
            </w:r>
            <w:r w:rsidR="00080E07">
              <w:rPr>
                <w:rFonts w:asciiTheme="minorHAnsi" w:eastAsiaTheme="minorEastAsia" w:hAnsiTheme="minorHAnsi" w:cstheme="minorBidi"/>
                <w:noProof/>
                <w:lang w:bidi="ar-SA"/>
              </w:rPr>
              <w:tab/>
            </w:r>
            <w:r w:rsidR="00080E07" w:rsidRPr="00F62997">
              <w:rPr>
                <w:rStyle w:val="Hyperlink"/>
                <w:noProof/>
              </w:rPr>
              <w:t>Omni-Channel Availability integration</w:t>
            </w:r>
            <w:r w:rsidR="00080E07">
              <w:rPr>
                <w:noProof/>
                <w:webHidden/>
              </w:rPr>
              <w:tab/>
            </w:r>
            <w:r w:rsidR="00080E07">
              <w:rPr>
                <w:noProof/>
                <w:webHidden/>
              </w:rPr>
              <w:fldChar w:fldCharType="begin"/>
            </w:r>
            <w:r w:rsidR="00080E07">
              <w:rPr>
                <w:noProof/>
                <w:webHidden/>
              </w:rPr>
              <w:instrText xml:space="preserve"> PAGEREF _Toc90908870 \h </w:instrText>
            </w:r>
            <w:r w:rsidR="00080E07">
              <w:rPr>
                <w:noProof/>
                <w:webHidden/>
              </w:rPr>
            </w:r>
            <w:r w:rsidR="00080E07">
              <w:rPr>
                <w:noProof/>
                <w:webHidden/>
              </w:rPr>
              <w:fldChar w:fldCharType="separate"/>
            </w:r>
            <w:r w:rsidR="00080E07">
              <w:rPr>
                <w:noProof/>
                <w:webHidden/>
              </w:rPr>
              <w:t>6</w:t>
            </w:r>
            <w:r w:rsidR="00080E07">
              <w:rPr>
                <w:noProof/>
                <w:webHidden/>
              </w:rPr>
              <w:fldChar w:fldCharType="end"/>
            </w:r>
          </w:hyperlink>
        </w:p>
        <w:p w14:paraId="559643B5" w14:textId="2FEB4303"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71" w:history="1">
            <w:r w:rsidR="00080E07" w:rsidRPr="00F62997">
              <w:rPr>
                <w:rStyle w:val="Hyperlink"/>
                <w:noProof/>
              </w:rPr>
              <w:t>1.3.1</w:t>
            </w:r>
            <w:r w:rsidR="00080E07">
              <w:rPr>
                <w:rFonts w:asciiTheme="minorHAnsi" w:eastAsiaTheme="minorEastAsia" w:hAnsiTheme="minorHAnsi" w:cstheme="minorBidi"/>
                <w:noProof/>
                <w:lang w:bidi="ar-SA"/>
              </w:rPr>
              <w:tab/>
            </w:r>
            <w:r w:rsidR="00080E07" w:rsidRPr="00F62997">
              <w:rPr>
                <w:rStyle w:val="Hyperlink"/>
                <w:noProof/>
              </w:rPr>
              <w:t>Omni-Channel login</w:t>
            </w:r>
            <w:r w:rsidR="00080E07">
              <w:rPr>
                <w:noProof/>
                <w:webHidden/>
              </w:rPr>
              <w:tab/>
            </w:r>
            <w:r w:rsidR="00080E07">
              <w:rPr>
                <w:noProof/>
                <w:webHidden/>
              </w:rPr>
              <w:fldChar w:fldCharType="begin"/>
            </w:r>
            <w:r w:rsidR="00080E07">
              <w:rPr>
                <w:noProof/>
                <w:webHidden/>
              </w:rPr>
              <w:instrText xml:space="preserve"> PAGEREF _Toc90908871 \h </w:instrText>
            </w:r>
            <w:r w:rsidR="00080E07">
              <w:rPr>
                <w:noProof/>
                <w:webHidden/>
              </w:rPr>
            </w:r>
            <w:r w:rsidR="00080E07">
              <w:rPr>
                <w:noProof/>
                <w:webHidden/>
              </w:rPr>
              <w:fldChar w:fldCharType="separate"/>
            </w:r>
            <w:r w:rsidR="00080E07">
              <w:rPr>
                <w:noProof/>
                <w:webHidden/>
              </w:rPr>
              <w:t>7</w:t>
            </w:r>
            <w:r w:rsidR="00080E07">
              <w:rPr>
                <w:noProof/>
                <w:webHidden/>
              </w:rPr>
              <w:fldChar w:fldCharType="end"/>
            </w:r>
          </w:hyperlink>
        </w:p>
        <w:p w14:paraId="00B06893" w14:textId="35461A82"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72" w:history="1">
            <w:r w:rsidR="00080E07" w:rsidRPr="00F62997">
              <w:rPr>
                <w:rStyle w:val="Hyperlink"/>
                <w:noProof/>
                <w:lang w:val="fi-FI"/>
              </w:rPr>
              <w:t>1.3.2</w:t>
            </w:r>
            <w:r w:rsidR="00080E07">
              <w:rPr>
                <w:rFonts w:asciiTheme="minorHAnsi" w:eastAsiaTheme="minorEastAsia" w:hAnsiTheme="minorHAnsi" w:cstheme="minorBidi"/>
                <w:noProof/>
                <w:lang w:bidi="ar-SA"/>
              </w:rPr>
              <w:tab/>
            </w:r>
            <w:r w:rsidR="00080E07" w:rsidRPr="00F62997">
              <w:rPr>
                <w:rStyle w:val="Hyperlink"/>
                <w:noProof/>
                <w:lang w:val="fi-FI"/>
              </w:rPr>
              <w:t>Omni-Channel Availability management</w:t>
            </w:r>
            <w:r w:rsidR="00080E07">
              <w:rPr>
                <w:noProof/>
                <w:webHidden/>
              </w:rPr>
              <w:tab/>
            </w:r>
            <w:r w:rsidR="00080E07">
              <w:rPr>
                <w:noProof/>
                <w:webHidden/>
              </w:rPr>
              <w:fldChar w:fldCharType="begin"/>
            </w:r>
            <w:r w:rsidR="00080E07">
              <w:rPr>
                <w:noProof/>
                <w:webHidden/>
              </w:rPr>
              <w:instrText xml:space="preserve"> PAGEREF _Toc90908872 \h </w:instrText>
            </w:r>
            <w:r w:rsidR="00080E07">
              <w:rPr>
                <w:noProof/>
                <w:webHidden/>
              </w:rPr>
            </w:r>
            <w:r w:rsidR="00080E07">
              <w:rPr>
                <w:noProof/>
                <w:webHidden/>
              </w:rPr>
              <w:fldChar w:fldCharType="separate"/>
            </w:r>
            <w:r w:rsidR="00080E07">
              <w:rPr>
                <w:noProof/>
                <w:webHidden/>
              </w:rPr>
              <w:t>8</w:t>
            </w:r>
            <w:r w:rsidR="00080E07">
              <w:rPr>
                <w:noProof/>
                <w:webHidden/>
              </w:rPr>
              <w:fldChar w:fldCharType="end"/>
            </w:r>
          </w:hyperlink>
        </w:p>
        <w:p w14:paraId="0AA87F83" w14:textId="0B1418D4" w:rsidR="00080E07" w:rsidRDefault="006F2D11">
          <w:pPr>
            <w:pStyle w:val="TOC2"/>
            <w:tabs>
              <w:tab w:val="left" w:pos="880"/>
              <w:tab w:val="right" w:leader="dot" w:pos="9486"/>
            </w:tabs>
            <w:rPr>
              <w:rFonts w:asciiTheme="minorHAnsi" w:eastAsiaTheme="minorEastAsia" w:hAnsiTheme="minorHAnsi" w:cstheme="minorBidi"/>
              <w:noProof/>
              <w:lang w:bidi="ar-SA"/>
            </w:rPr>
          </w:pPr>
          <w:hyperlink w:anchor="_Toc90908873" w:history="1">
            <w:r w:rsidR="00080E07" w:rsidRPr="00F62997">
              <w:rPr>
                <w:rStyle w:val="Hyperlink"/>
                <w:noProof/>
              </w:rPr>
              <w:t>1.4</w:t>
            </w:r>
            <w:r w:rsidR="00080E07">
              <w:rPr>
                <w:rFonts w:asciiTheme="minorHAnsi" w:eastAsiaTheme="minorEastAsia" w:hAnsiTheme="minorHAnsi" w:cstheme="minorBidi"/>
                <w:noProof/>
                <w:lang w:bidi="ar-SA"/>
              </w:rPr>
              <w:tab/>
            </w:r>
            <w:r w:rsidR="00080E07" w:rsidRPr="00F62997">
              <w:rPr>
                <w:rStyle w:val="Hyperlink"/>
                <w:noProof/>
              </w:rPr>
              <w:t>Voice for Salesforce web phone</w:t>
            </w:r>
            <w:r w:rsidR="00080E07">
              <w:rPr>
                <w:noProof/>
                <w:webHidden/>
              </w:rPr>
              <w:tab/>
            </w:r>
            <w:r w:rsidR="00080E07">
              <w:rPr>
                <w:noProof/>
                <w:webHidden/>
              </w:rPr>
              <w:fldChar w:fldCharType="begin"/>
            </w:r>
            <w:r w:rsidR="00080E07">
              <w:rPr>
                <w:noProof/>
                <w:webHidden/>
              </w:rPr>
              <w:instrText xml:space="preserve"> PAGEREF _Toc90908873 \h </w:instrText>
            </w:r>
            <w:r w:rsidR="00080E07">
              <w:rPr>
                <w:noProof/>
                <w:webHidden/>
              </w:rPr>
            </w:r>
            <w:r w:rsidR="00080E07">
              <w:rPr>
                <w:noProof/>
                <w:webHidden/>
              </w:rPr>
              <w:fldChar w:fldCharType="separate"/>
            </w:r>
            <w:r w:rsidR="00080E07">
              <w:rPr>
                <w:noProof/>
                <w:webHidden/>
              </w:rPr>
              <w:t>9</w:t>
            </w:r>
            <w:r w:rsidR="00080E07">
              <w:rPr>
                <w:noProof/>
                <w:webHidden/>
              </w:rPr>
              <w:fldChar w:fldCharType="end"/>
            </w:r>
          </w:hyperlink>
        </w:p>
        <w:p w14:paraId="7D30693A" w14:textId="63CF2DE0" w:rsidR="00080E07" w:rsidRDefault="006F2D11">
          <w:pPr>
            <w:pStyle w:val="TOC1"/>
            <w:tabs>
              <w:tab w:val="left" w:pos="440"/>
              <w:tab w:val="right" w:leader="dot" w:pos="9486"/>
            </w:tabs>
            <w:rPr>
              <w:rFonts w:asciiTheme="minorHAnsi" w:eastAsiaTheme="minorEastAsia" w:hAnsiTheme="minorHAnsi" w:cstheme="minorBidi"/>
              <w:noProof/>
              <w:lang w:bidi="ar-SA"/>
            </w:rPr>
          </w:pPr>
          <w:hyperlink w:anchor="_Toc90908874" w:history="1">
            <w:r w:rsidR="00080E07" w:rsidRPr="00F62997">
              <w:rPr>
                <w:rStyle w:val="Hyperlink"/>
                <w:noProof/>
              </w:rPr>
              <w:t>2</w:t>
            </w:r>
            <w:r w:rsidR="00080E07">
              <w:rPr>
                <w:rFonts w:asciiTheme="minorHAnsi" w:eastAsiaTheme="minorEastAsia" w:hAnsiTheme="minorHAnsi" w:cstheme="minorBidi"/>
                <w:noProof/>
                <w:lang w:bidi="ar-SA"/>
              </w:rPr>
              <w:tab/>
            </w:r>
            <w:r w:rsidR="00080E07" w:rsidRPr="00F62997">
              <w:rPr>
                <w:rStyle w:val="Hyperlink"/>
                <w:noProof/>
              </w:rPr>
              <w:t>Phone workflows</w:t>
            </w:r>
            <w:r w:rsidR="00080E07">
              <w:rPr>
                <w:noProof/>
                <w:webHidden/>
              </w:rPr>
              <w:tab/>
            </w:r>
            <w:r w:rsidR="00080E07">
              <w:rPr>
                <w:noProof/>
                <w:webHidden/>
              </w:rPr>
              <w:fldChar w:fldCharType="begin"/>
            </w:r>
            <w:r w:rsidR="00080E07">
              <w:rPr>
                <w:noProof/>
                <w:webHidden/>
              </w:rPr>
              <w:instrText xml:space="preserve"> PAGEREF _Toc90908874 \h </w:instrText>
            </w:r>
            <w:r w:rsidR="00080E07">
              <w:rPr>
                <w:noProof/>
                <w:webHidden/>
              </w:rPr>
            </w:r>
            <w:r w:rsidR="00080E07">
              <w:rPr>
                <w:noProof/>
                <w:webHidden/>
              </w:rPr>
              <w:fldChar w:fldCharType="separate"/>
            </w:r>
            <w:r w:rsidR="00080E07">
              <w:rPr>
                <w:noProof/>
                <w:webHidden/>
              </w:rPr>
              <w:t>10</w:t>
            </w:r>
            <w:r w:rsidR="00080E07">
              <w:rPr>
                <w:noProof/>
                <w:webHidden/>
              </w:rPr>
              <w:fldChar w:fldCharType="end"/>
            </w:r>
          </w:hyperlink>
        </w:p>
        <w:p w14:paraId="4541DAF5" w14:textId="6BB9D571" w:rsidR="00080E07" w:rsidRDefault="006F2D11">
          <w:pPr>
            <w:pStyle w:val="TOC2"/>
            <w:tabs>
              <w:tab w:val="left" w:pos="880"/>
              <w:tab w:val="right" w:leader="dot" w:pos="9486"/>
            </w:tabs>
            <w:rPr>
              <w:rFonts w:asciiTheme="minorHAnsi" w:eastAsiaTheme="minorEastAsia" w:hAnsiTheme="minorHAnsi" w:cstheme="minorBidi"/>
              <w:noProof/>
              <w:lang w:bidi="ar-SA"/>
            </w:rPr>
          </w:pPr>
          <w:hyperlink w:anchor="_Toc90908875" w:history="1">
            <w:r w:rsidR="00080E07" w:rsidRPr="00F62997">
              <w:rPr>
                <w:rStyle w:val="Hyperlink"/>
                <w:noProof/>
              </w:rPr>
              <w:t>2.1</w:t>
            </w:r>
            <w:r w:rsidR="00080E07">
              <w:rPr>
                <w:rFonts w:asciiTheme="minorHAnsi" w:eastAsiaTheme="minorEastAsia" w:hAnsiTheme="minorHAnsi" w:cstheme="minorBidi"/>
                <w:noProof/>
                <w:lang w:bidi="ar-SA"/>
              </w:rPr>
              <w:tab/>
            </w:r>
            <w:r w:rsidR="00080E07" w:rsidRPr="00F62997">
              <w:rPr>
                <w:rStyle w:val="Hyperlink"/>
                <w:noProof/>
              </w:rPr>
              <w:t>Case - phone workflow</w:t>
            </w:r>
            <w:r w:rsidR="00080E07">
              <w:rPr>
                <w:noProof/>
                <w:webHidden/>
              </w:rPr>
              <w:tab/>
            </w:r>
            <w:r w:rsidR="00080E07">
              <w:rPr>
                <w:noProof/>
                <w:webHidden/>
              </w:rPr>
              <w:fldChar w:fldCharType="begin"/>
            </w:r>
            <w:r w:rsidR="00080E07">
              <w:rPr>
                <w:noProof/>
                <w:webHidden/>
              </w:rPr>
              <w:instrText xml:space="preserve"> PAGEREF _Toc90908875 \h </w:instrText>
            </w:r>
            <w:r w:rsidR="00080E07">
              <w:rPr>
                <w:noProof/>
                <w:webHidden/>
              </w:rPr>
            </w:r>
            <w:r w:rsidR="00080E07">
              <w:rPr>
                <w:noProof/>
                <w:webHidden/>
              </w:rPr>
              <w:fldChar w:fldCharType="separate"/>
            </w:r>
            <w:r w:rsidR="00080E07">
              <w:rPr>
                <w:noProof/>
                <w:webHidden/>
              </w:rPr>
              <w:t>10</w:t>
            </w:r>
            <w:r w:rsidR="00080E07">
              <w:rPr>
                <w:noProof/>
                <w:webHidden/>
              </w:rPr>
              <w:fldChar w:fldCharType="end"/>
            </w:r>
          </w:hyperlink>
        </w:p>
        <w:p w14:paraId="0A79B50F" w14:textId="4D561A1D"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76" w:history="1">
            <w:r w:rsidR="00080E07" w:rsidRPr="00F62997">
              <w:rPr>
                <w:rStyle w:val="Hyperlink"/>
                <w:noProof/>
                <w:lang w:val="en-GB"/>
              </w:rPr>
              <w:t>2.1.1</w:t>
            </w:r>
            <w:r w:rsidR="00080E07">
              <w:rPr>
                <w:rFonts w:asciiTheme="minorHAnsi" w:eastAsiaTheme="minorEastAsia" w:hAnsiTheme="minorHAnsi" w:cstheme="minorBidi"/>
                <w:noProof/>
                <w:lang w:bidi="ar-SA"/>
              </w:rPr>
              <w:tab/>
            </w:r>
            <w:r w:rsidR="00080E07" w:rsidRPr="00F62997">
              <w:rPr>
                <w:rStyle w:val="Hyperlink"/>
                <w:noProof/>
                <w:lang w:val="en-GB"/>
              </w:rPr>
              <w:t>Inbound call – Single identified customer</w:t>
            </w:r>
            <w:r w:rsidR="00080E07">
              <w:rPr>
                <w:noProof/>
                <w:webHidden/>
              </w:rPr>
              <w:tab/>
            </w:r>
            <w:r w:rsidR="00080E07">
              <w:rPr>
                <w:noProof/>
                <w:webHidden/>
              </w:rPr>
              <w:fldChar w:fldCharType="begin"/>
            </w:r>
            <w:r w:rsidR="00080E07">
              <w:rPr>
                <w:noProof/>
                <w:webHidden/>
              </w:rPr>
              <w:instrText xml:space="preserve"> PAGEREF _Toc90908876 \h </w:instrText>
            </w:r>
            <w:r w:rsidR="00080E07">
              <w:rPr>
                <w:noProof/>
                <w:webHidden/>
              </w:rPr>
            </w:r>
            <w:r w:rsidR="00080E07">
              <w:rPr>
                <w:noProof/>
                <w:webHidden/>
              </w:rPr>
              <w:fldChar w:fldCharType="separate"/>
            </w:r>
            <w:r w:rsidR="00080E07">
              <w:rPr>
                <w:noProof/>
                <w:webHidden/>
              </w:rPr>
              <w:t>10</w:t>
            </w:r>
            <w:r w:rsidR="00080E07">
              <w:rPr>
                <w:noProof/>
                <w:webHidden/>
              </w:rPr>
              <w:fldChar w:fldCharType="end"/>
            </w:r>
          </w:hyperlink>
        </w:p>
        <w:p w14:paraId="7A23C1EF" w14:textId="018EC83D"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77" w:history="1">
            <w:r w:rsidR="00080E07" w:rsidRPr="00F62997">
              <w:rPr>
                <w:rStyle w:val="Hyperlink"/>
                <w:noProof/>
                <w:lang w:val="en-GB"/>
              </w:rPr>
              <w:t>2.1.2</w:t>
            </w:r>
            <w:r w:rsidR="00080E07">
              <w:rPr>
                <w:rFonts w:asciiTheme="minorHAnsi" w:eastAsiaTheme="minorEastAsia" w:hAnsiTheme="minorHAnsi" w:cstheme="minorBidi"/>
                <w:noProof/>
                <w:lang w:bidi="ar-SA"/>
              </w:rPr>
              <w:tab/>
            </w:r>
            <w:r w:rsidR="00080E07" w:rsidRPr="00F62997">
              <w:rPr>
                <w:rStyle w:val="Hyperlink"/>
                <w:noProof/>
                <w:lang w:val="en-GB"/>
              </w:rPr>
              <w:t>Inbound Call – Not identified / Multiple identified customers</w:t>
            </w:r>
            <w:r w:rsidR="00080E07">
              <w:rPr>
                <w:noProof/>
                <w:webHidden/>
              </w:rPr>
              <w:tab/>
            </w:r>
            <w:r w:rsidR="00080E07">
              <w:rPr>
                <w:noProof/>
                <w:webHidden/>
              </w:rPr>
              <w:fldChar w:fldCharType="begin"/>
            </w:r>
            <w:r w:rsidR="00080E07">
              <w:rPr>
                <w:noProof/>
                <w:webHidden/>
              </w:rPr>
              <w:instrText xml:space="preserve"> PAGEREF _Toc90908877 \h </w:instrText>
            </w:r>
            <w:r w:rsidR="00080E07">
              <w:rPr>
                <w:noProof/>
                <w:webHidden/>
              </w:rPr>
            </w:r>
            <w:r w:rsidR="00080E07">
              <w:rPr>
                <w:noProof/>
                <w:webHidden/>
              </w:rPr>
              <w:fldChar w:fldCharType="separate"/>
            </w:r>
            <w:r w:rsidR="00080E07">
              <w:rPr>
                <w:noProof/>
                <w:webHidden/>
              </w:rPr>
              <w:t>11</w:t>
            </w:r>
            <w:r w:rsidR="00080E07">
              <w:rPr>
                <w:noProof/>
                <w:webHidden/>
              </w:rPr>
              <w:fldChar w:fldCharType="end"/>
            </w:r>
          </w:hyperlink>
        </w:p>
        <w:p w14:paraId="48D3E496" w14:textId="1BEC342E"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78" w:history="1">
            <w:r w:rsidR="00080E07" w:rsidRPr="00F62997">
              <w:rPr>
                <w:rStyle w:val="Hyperlink"/>
                <w:noProof/>
                <w:lang w:val="en-GB"/>
              </w:rPr>
              <w:t>2.1.3</w:t>
            </w:r>
            <w:r w:rsidR="00080E07">
              <w:rPr>
                <w:rFonts w:asciiTheme="minorHAnsi" w:eastAsiaTheme="minorEastAsia" w:hAnsiTheme="minorHAnsi" w:cstheme="minorBidi"/>
                <w:noProof/>
                <w:lang w:bidi="ar-SA"/>
              </w:rPr>
              <w:tab/>
            </w:r>
            <w:r w:rsidR="00080E07" w:rsidRPr="00F62997">
              <w:rPr>
                <w:rStyle w:val="Hyperlink"/>
                <w:noProof/>
                <w:lang w:val="en-GB"/>
              </w:rPr>
              <w:t>Outbound call – Single identified customer</w:t>
            </w:r>
            <w:r w:rsidR="00080E07">
              <w:rPr>
                <w:noProof/>
                <w:webHidden/>
              </w:rPr>
              <w:tab/>
            </w:r>
            <w:r w:rsidR="00080E07">
              <w:rPr>
                <w:noProof/>
                <w:webHidden/>
              </w:rPr>
              <w:fldChar w:fldCharType="begin"/>
            </w:r>
            <w:r w:rsidR="00080E07">
              <w:rPr>
                <w:noProof/>
                <w:webHidden/>
              </w:rPr>
              <w:instrText xml:space="preserve"> PAGEREF _Toc90908878 \h </w:instrText>
            </w:r>
            <w:r w:rsidR="00080E07">
              <w:rPr>
                <w:noProof/>
                <w:webHidden/>
              </w:rPr>
            </w:r>
            <w:r w:rsidR="00080E07">
              <w:rPr>
                <w:noProof/>
                <w:webHidden/>
              </w:rPr>
              <w:fldChar w:fldCharType="separate"/>
            </w:r>
            <w:r w:rsidR="00080E07">
              <w:rPr>
                <w:noProof/>
                <w:webHidden/>
              </w:rPr>
              <w:t>12</w:t>
            </w:r>
            <w:r w:rsidR="00080E07">
              <w:rPr>
                <w:noProof/>
                <w:webHidden/>
              </w:rPr>
              <w:fldChar w:fldCharType="end"/>
            </w:r>
          </w:hyperlink>
        </w:p>
        <w:p w14:paraId="03F52497" w14:textId="7191274B"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79" w:history="1">
            <w:r w:rsidR="00080E07" w:rsidRPr="00F62997">
              <w:rPr>
                <w:rStyle w:val="Hyperlink"/>
                <w:noProof/>
                <w:lang w:val="en-GB"/>
              </w:rPr>
              <w:t>2.1.4</w:t>
            </w:r>
            <w:r w:rsidR="00080E07">
              <w:rPr>
                <w:rFonts w:asciiTheme="minorHAnsi" w:eastAsiaTheme="minorEastAsia" w:hAnsiTheme="minorHAnsi" w:cstheme="minorBidi"/>
                <w:noProof/>
                <w:lang w:bidi="ar-SA"/>
              </w:rPr>
              <w:tab/>
            </w:r>
            <w:r w:rsidR="00080E07" w:rsidRPr="00F62997">
              <w:rPr>
                <w:rStyle w:val="Hyperlink"/>
                <w:noProof/>
                <w:lang w:val="en-GB"/>
              </w:rPr>
              <w:t>Outbound call – Not identified / Multiple identified customers</w:t>
            </w:r>
            <w:r w:rsidR="00080E07">
              <w:rPr>
                <w:noProof/>
                <w:webHidden/>
              </w:rPr>
              <w:tab/>
            </w:r>
            <w:r w:rsidR="00080E07">
              <w:rPr>
                <w:noProof/>
                <w:webHidden/>
              </w:rPr>
              <w:fldChar w:fldCharType="begin"/>
            </w:r>
            <w:r w:rsidR="00080E07">
              <w:rPr>
                <w:noProof/>
                <w:webHidden/>
              </w:rPr>
              <w:instrText xml:space="preserve"> PAGEREF _Toc90908879 \h </w:instrText>
            </w:r>
            <w:r w:rsidR="00080E07">
              <w:rPr>
                <w:noProof/>
                <w:webHidden/>
              </w:rPr>
            </w:r>
            <w:r w:rsidR="00080E07">
              <w:rPr>
                <w:noProof/>
                <w:webHidden/>
              </w:rPr>
              <w:fldChar w:fldCharType="separate"/>
            </w:r>
            <w:r w:rsidR="00080E07">
              <w:rPr>
                <w:noProof/>
                <w:webHidden/>
              </w:rPr>
              <w:t>12</w:t>
            </w:r>
            <w:r w:rsidR="00080E07">
              <w:rPr>
                <w:noProof/>
                <w:webHidden/>
              </w:rPr>
              <w:fldChar w:fldCharType="end"/>
            </w:r>
          </w:hyperlink>
        </w:p>
        <w:p w14:paraId="6E895D04" w14:textId="760AC8A4" w:rsidR="00080E07" w:rsidRDefault="006F2D11">
          <w:pPr>
            <w:pStyle w:val="TOC2"/>
            <w:tabs>
              <w:tab w:val="left" w:pos="880"/>
              <w:tab w:val="right" w:leader="dot" w:pos="9486"/>
            </w:tabs>
            <w:rPr>
              <w:rFonts w:asciiTheme="minorHAnsi" w:eastAsiaTheme="minorEastAsia" w:hAnsiTheme="minorHAnsi" w:cstheme="minorBidi"/>
              <w:noProof/>
              <w:lang w:bidi="ar-SA"/>
            </w:rPr>
          </w:pPr>
          <w:hyperlink w:anchor="_Toc90908880" w:history="1">
            <w:r w:rsidR="00080E07" w:rsidRPr="00F62997">
              <w:rPr>
                <w:rStyle w:val="Hyperlink"/>
                <w:noProof/>
              </w:rPr>
              <w:t>2.2</w:t>
            </w:r>
            <w:r w:rsidR="00080E07">
              <w:rPr>
                <w:rFonts w:asciiTheme="minorHAnsi" w:eastAsiaTheme="minorEastAsia" w:hAnsiTheme="minorHAnsi" w:cstheme="minorBidi"/>
                <w:noProof/>
                <w:lang w:bidi="ar-SA"/>
              </w:rPr>
              <w:tab/>
            </w:r>
            <w:r w:rsidR="00080E07" w:rsidRPr="00F62997">
              <w:rPr>
                <w:rStyle w:val="Hyperlink"/>
                <w:noProof/>
              </w:rPr>
              <w:t>CaseDialog - phone workflow</w:t>
            </w:r>
            <w:r w:rsidR="00080E07">
              <w:rPr>
                <w:noProof/>
                <w:webHidden/>
              </w:rPr>
              <w:tab/>
            </w:r>
            <w:r w:rsidR="00080E07">
              <w:rPr>
                <w:noProof/>
                <w:webHidden/>
              </w:rPr>
              <w:fldChar w:fldCharType="begin"/>
            </w:r>
            <w:r w:rsidR="00080E07">
              <w:rPr>
                <w:noProof/>
                <w:webHidden/>
              </w:rPr>
              <w:instrText xml:space="preserve"> PAGEREF _Toc90908880 \h </w:instrText>
            </w:r>
            <w:r w:rsidR="00080E07">
              <w:rPr>
                <w:noProof/>
                <w:webHidden/>
              </w:rPr>
            </w:r>
            <w:r w:rsidR="00080E07">
              <w:rPr>
                <w:noProof/>
                <w:webHidden/>
              </w:rPr>
              <w:fldChar w:fldCharType="separate"/>
            </w:r>
            <w:r w:rsidR="00080E07">
              <w:rPr>
                <w:noProof/>
                <w:webHidden/>
              </w:rPr>
              <w:t>12</w:t>
            </w:r>
            <w:r w:rsidR="00080E07">
              <w:rPr>
                <w:noProof/>
                <w:webHidden/>
              </w:rPr>
              <w:fldChar w:fldCharType="end"/>
            </w:r>
          </w:hyperlink>
        </w:p>
        <w:p w14:paraId="26C24A15" w14:textId="7B83B304"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81" w:history="1">
            <w:r w:rsidR="00080E07" w:rsidRPr="00F62997">
              <w:rPr>
                <w:rStyle w:val="Hyperlink"/>
                <w:noProof/>
                <w:lang w:val="fi-FI"/>
              </w:rPr>
              <w:t>2.2.1</w:t>
            </w:r>
            <w:r w:rsidR="00080E07">
              <w:rPr>
                <w:rFonts w:asciiTheme="minorHAnsi" w:eastAsiaTheme="minorEastAsia" w:hAnsiTheme="minorHAnsi" w:cstheme="minorBidi"/>
                <w:noProof/>
                <w:lang w:bidi="ar-SA"/>
              </w:rPr>
              <w:tab/>
            </w:r>
            <w:r w:rsidR="00080E07" w:rsidRPr="00F62997">
              <w:rPr>
                <w:rStyle w:val="Hyperlink"/>
                <w:noProof/>
                <w:lang w:val="fi-FI"/>
              </w:rPr>
              <w:t>Inbound call – Not identified customer</w:t>
            </w:r>
            <w:r w:rsidR="00080E07">
              <w:rPr>
                <w:noProof/>
                <w:webHidden/>
              </w:rPr>
              <w:tab/>
            </w:r>
            <w:r w:rsidR="00080E07">
              <w:rPr>
                <w:noProof/>
                <w:webHidden/>
              </w:rPr>
              <w:fldChar w:fldCharType="begin"/>
            </w:r>
            <w:r w:rsidR="00080E07">
              <w:rPr>
                <w:noProof/>
                <w:webHidden/>
              </w:rPr>
              <w:instrText xml:space="preserve"> PAGEREF _Toc90908881 \h </w:instrText>
            </w:r>
            <w:r w:rsidR="00080E07">
              <w:rPr>
                <w:noProof/>
                <w:webHidden/>
              </w:rPr>
            </w:r>
            <w:r w:rsidR="00080E07">
              <w:rPr>
                <w:noProof/>
                <w:webHidden/>
              </w:rPr>
              <w:fldChar w:fldCharType="separate"/>
            </w:r>
            <w:r w:rsidR="00080E07">
              <w:rPr>
                <w:noProof/>
                <w:webHidden/>
              </w:rPr>
              <w:t>12</w:t>
            </w:r>
            <w:r w:rsidR="00080E07">
              <w:rPr>
                <w:noProof/>
                <w:webHidden/>
              </w:rPr>
              <w:fldChar w:fldCharType="end"/>
            </w:r>
          </w:hyperlink>
        </w:p>
        <w:p w14:paraId="06A0C333" w14:textId="291D7CB9"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82" w:history="1">
            <w:r w:rsidR="00080E07" w:rsidRPr="00F62997">
              <w:rPr>
                <w:rStyle w:val="Hyperlink"/>
                <w:noProof/>
                <w:lang w:val="en-GB"/>
              </w:rPr>
              <w:t>2.2.2</w:t>
            </w:r>
            <w:r w:rsidR="00080E07">
              <w:rPr>
                <w:rFonts w:asciiTheme="minorHAnsi" w:eastAsiaTheme="minorEastAsia" w:hAnsiTheme="minorHAnsi" w:cstheme="minorBidi"/>
                <w:noProof/>
                <w:lang w:bidi="ar-SA"/>
              </w:rPr>
              <w:tab/>
            </w:r>
            <w:r w:rsidR="00080E07" w:rsidRPr="00F62997">
              <w:rPr>
                <w:rStyle w:val="Hyperlink"/>
                <w:noProof/>
                <w:lang w:val="en-GB"/>
              </w:rPr>
              <w:t>Inbound call – Single identified customer</w:t>
            </w:r>
            <w:r w:rsidR="00080E07">
              <w:rPr>
                <w:noProof/>
                <w:webHidden/>
              </w:rPr>
              <w:tab/>
            </w:r>
            <w:r w:rsidR="00080E07">
              <w:rPr>
                <w:noProof/>
                <w:webHidden/>
              </w:rPr>
              <w:fldChar w:fldCharType="begin"/>
            </w:r>
            <w:r w:rsidR="00080E07">
              <w:rPr>
                <w:noProof/>
                <w:webHidden/>
              </w:rPr>
              <w:instrText xml:space="preserve"> PAGEREF _Toc90908882 \h </w:instrText>
            </w:r>
            <w:r w:rsidR="00080E07">
              <w:rPr>
                <w:noProof/>
                <w:webHidden/>
              </w:rPr>
            </w:r>
            <w:r w:rsidR="00080E07">
              <w:rPr>
                <w:noProof/>
                <w:webHidden/>
              </w:rPr>
              <w:fldChar w:fldCharType="separate"/>
            </w:r>
            <w:r w:rsidR="00080E07">
              <w:rPr>
                <w:noProof/>
                <w:webHidden/>
              </w:rPr>
              <w:t>13</w:t>
            </w:r>
            <w:r w:rsidR="00080E07">
              <w:rPr>
                <w:noProof/>
                <w:webHidden/>
              </w:rPr>
              <w:fldChar w:fldCharType="end"/>
            </w:r>
          </w:hyperlink>
        </w:p>
        <w:p w14:paraId="606D3E83" w14:textId="70C381C1"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83" w:history="1">
            <w:r w:rsidR="00080E07" w:rsidRPr="00F62997">
              <w:rPr>
                <w:rStyle w:val="Hyperlink"/>
                <w:noProof/>
                <w:lang w:val="en-GB"/>
              </w:rPr>
              <w:t>2.2.3</w:t>
            </w:r>
            <w:r w:rsidR="00080E07">
              <w:rPr>
                <w:rFonts w:asciiTheme="minorHAnsi" w:eastAsiaTheme="minorEastAsia" w:hAnsiTheme="minorHAnsi" w:cstheme="minorBidi"/>
                <w:noProof/>
                <w:lang w:bidi="ar-SA"/>
              </w:rPr>
              <w:tab/>
            </w:r>
            <w:r w:rsidR="00080E07" w:rsidRPr="00F62997">
              <w:rPr>
                <w:rStyle w:val="Hyperlink"/>
                <w:noProof/>
                <w:lang w:val="en-GB"/>
              </w:rPr>
              <w:t>Inbound call – Multiple identified customers</w:t>
            </w:r>
            <w:r w:rsidR="00080E07">
              <w:rPr>
                <w:noProof/>
                <w:webHidden/>
              </w:rPr>
              <w:tab/>
            </w:r>
            <w:r w:rsidR="00080E07">
              <w:rPr>
                <w:noProof/>
                <w:webHidden/>
              </w:rPr>
              <w:fldChar w:fldCharType="begin"/>
            </w:r>
            <w:r w:rsidR="00080E07">
              <w:rPr>
                <w:noProof/>
                <w:webHidden/>
              </w:rPr>
              <w:instrText xml:space="preserve"> PAGEREF _Toc90908883 \h </w:instrText>
            </w:r>
            <w:r w:rsidR="00080E07">
              <w:rPr>
                <w:noProof/>
                <w:webHidden/>
              </w:rPr>
            </w:r>
            <w:r w:rsidR="00080E07">
              <w:rPr>
                <w:noProof/>
                <w:webHidden/>
              </w:rPr>
              <w:fldChar w:fldCharType="separate"/>
            </w:r>
            <w:r w:rsidR="00080E07">
              <w:rPr>
                <w:noProof/>
                <w:webHidden/>
              </w:rPr>
              <w:t>14</w:t>
            </w:r>
            <w:r w:rsidR="00080E07">
              <w:rPr>
                <w:noProof/>
                <w:webHidden/>
              </w:rPr>
              <w:fldChar w:fldCharType="end"/>
            </w:r>
          </w:hyperlink>
        </w:p>
        <w:p w14:paraId="5A041043" w14:textId="29FC916D"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84" w:history="1">
            <w:r w:rsidR="00080E07" w:rsidRPr="00F62997">
              <w:rPr>
                <w:rStyle w:val="Hyperlink"/>
                <w:noProof/>
              </w:rPr>
              <w:t>2.2.4</w:t>
            </w:r>
            <w:r w:rsidR="00080E07">
              <w:rPr>
                <w:rFonts w:asciiTheme="minorHAnsi" w:eastAsiaTheme="minorEastAsia" w:hAnsiTheme="minorHAnsi" w:cstheme="minorBidi"/>
                <w:noProof/>
                <w:lang w:bidi="ar-SA"/>
              </w:rPr>
              <w:tab/>
            </w:r>
            <w:r w:rsidR="00080E07" w:rsidRPr="00F62997">
              <w:rPr>
                <w:rStyle w:val="Hyperlink"/>
                <w:noProof/>
              </w:rPr>
              <w:t>Outbound calls</w:t>
            </w:r>
            <w:r w:rsidR="00080E07">
              <w:rPr>
                <w:noProof/>
                <w:webHidden/>
              </w:rPr>
              <w:tab/>
            </w:r>
            <w:r w:rsidR="00080E07">
              <w:rPr>
                <w:noProof/>
                <w:webHidden/>
              </w:rPr>
              <w:fldChar w:fldCharType="begin"/>
            </w:r>
            <w:r w:rsidR="00080E07">
              <w:rPr>
                <w:noProof/>
                <w:webHidden/>
              </w:rPr>
              <w:instrText xml:space="preserve"> PAGEREF _Toc90908884 \h </w:instrText>
            </w:r>
            <w:r w:rsidR="00080E07">
              <w:rPr>
                <w:noProof/>
                <w:webHidden/>
              </w:rPr>
            </w:r>
            <w:r w:rsidR="00080E07">
              <w:rPr>
                <w:noProof/>
                <w:webHidden/>
              </w:rPr>
              <w:fldChar w:fldCharType="separate"/>
            </w:r>
            <w:r w:rsidR="00080E07">
              <w:rPr>
                <w:noProof/>
                <w:webHidden/>
              </w:rPr>
              <w:t>15</w:t>
            </w:r>
            <w:r w:rsidR="00080E07">
              <w:rPr>
                <w:noProof/>
                <w:webHidden/>
              </w:rPr>
              <w:fldChar w:fldCharType="end"/>
            </w:r>
          </w:hyperlink>
        </w:p>
        <w:p w14:paraId="68F0D106" w14:textId="362D6D55" w:rsidR="00080E07" w:rsidRDefault="006F2D11">
          <w:pPr>
            <w:pStyle w:val="TOC2"/>
            <w:tabs>
              <w:tab w:val="left" w:pos="880"/>
              <w:tab w:val="right" w:leader="dot" w:pos="9486"/>
            </w:tabs>
            <w:rPr>
              <w:rFonts w:asciiTheme="minorHAnsi" w:eastAsiaTheme="minorEastAsia" w:hAnsiTheme="minorHAnsi" w:cstheme="minorBidi"/>
              <w:noProof/>
              <w:lang w:bidi="ar-SA"/>
            </w:rPr>
          </w:pPr>
          <w:hyperlink w:anchor="_Toc90908885" w:history="1">
            <w:r w:rsidR="00080E07" w:rsidRPr="00F62997">
              <w:rPr>
                <w:rStyle w:val="Hyperlink"/>
                <w:noProof/>
              </w:rPr>
              <w:t>2.3</w:t>
            </w:r>
            <w:r w:rsidR="00080E07">
              <w:rPr>
                <w:rFonts w:asciiTheme="minorHAnsi" w:eastAsiaTheme="minorEastAsia" w:hAnsiTheme="minorHAnsi" w:cstheme="minorBidi"/>
                <w:noProof/>
                <w:lang w:bidi="ar-SA"/>
              </w:rPr>
              <w:tab/>
            </w:r>
            <w:r w:rsidR="00080E07" w:rsidRPr="00F62997">
              <w:rPr>
                <w:rStyle w:val="Hyperlink"/>
                <w:noProof/>
              </w:rPr>
              <w:t>Contact&amp;Account – phone workflow</w:t>
            </w:r>
            <w:r w:rsidR="00080E07">
              <w:rPr>
                <w:noProof/>
                <w:webHidden/>
              </w:rPr>
              <w:tab/>
            </w:r>
            <w:r w:rsidR="00080E07">
              <w:rPr>
                <w:noProof/>
                <w:webHidden/>
              </w:rPr>
              <w:fldChar w:fldCharType="begin"/>
            </w:r>
            <w:r w:rsidR="00080E07">
              <w:rPr>
                <w:noProof/>
                <w:webHidden/>
              </w:rPr>
              <w:instrText xml:space="preserve"> PAGEREF _Toc90908885 \h </w:instrText>
            </w:r>
            <w:r w:rsidR="00080E07">
              <w:rPr>
                <w:noProof/>
                <w:webHidden/>
              </w:rPr>
            </w:r>
            <w:r w:rsidR="00080E07">
              <w:rPr>
                <w:noProof/>
                <w:webHidden/>
              </w:rPr>
              <w:fldChar w:fldCharType="separate"/>
            </w:r>
            <w:r w:rsidR="00080E07">
              <w:rPr>
                <w:noProof/>
                <w:webHidden/>
              </w:rPr>
              <w:t>15</w:t>
            </w:r>
            <w:r w:rsidR="00080E07">
              <w:rPr>
                <w:noProof/>
                <w:webHidden/>
              </w:rPr>
              <w:fldChar w:fldCharType="end"/>
            </w:r>
          </w:hyperlink>
        </w:p>
        <w:p w14:paraId="798FC897" w14:textId="6A6C7350"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86" w:history="1">
            <w:r w:rsidR="00080E07" w:rsidRPr="00F62997">
              <w:rPr>
                <w:rStyle w:val="Hyperlink"/>
                <w:noProof/>
                <w:lang w:val="en-GB"/>
              </w:rPr>
              <w:t>2.3.1</w:t>
            </w:r>
            <w:r w:rsidR="00080E07">
              <w:rPr>
                <w:rFonts w:asciiTheme="minorHAnsi" w:eastAsiaTheme="minorEastAsia" w:hAnsiTheme="minorHAnsi" w:cstheme="minorBidi"/>
                <w:noProof/>
                <w:lang w:bidi="ar-SA"/>
              </w:rPr>
              <w:tab/>
            </w:r>
            <w:r w:rsidR="00080E07" w:rsidRPr="00F62997">
              <w:rPr>
                <w:rStyle w:val="Hyperlink"/>
                <w:noProof/>
                <w:lang w:val="en-GB"/>
              </w:rPr>
              <w:t>Inbound call – Not identified customer</w:t>
            </w:r>
            <w:r w:rsidR="00080E07">
              <w:rPr>
                <w:noProof/>
                <w:webHidden/>
              </w:rPr>
              <w:tab/>
            </w:r>
            <w:r w:rsidR="00080E07">
              <w:rPr>
                <w:noProof/>
                <w:webHidden/>
              </w:rPr>
              <w:fldChar w:fldCharType="begin"/>
            </w:r>
            <w:r w:rsidR="00080E07">
              <w:rPr>
                <w:noProof/>
                <w:webHidden/>
              </w:rPr>
              <w:instrText xml:space="preserve"> PAGEREF _Toc90908886 \h </w:instrText>
            </w:r>
            <w:r w:rsidR="00080E07">
              <w:rPr>
                <w:noProof/>
                <w:webHidden/>
              </w:rPr>
            </w:r>
            <w:r w:rsidR="00080E07">
              <w:rPr>
                <w:noProof/>
                <w:webHidden/>
              </w:rPr>
              <w:fldChar w:fldCharType="separate"/>
            </w:r>
            <w:r w:rsidR="00080E07">
              <w:rPr>
                <w:noProof/>
                <w:webHidden/>
              </w:rPr>
              <w:t>16</w:t>
            </w:r>
            <w:r w:rsidR="00080E07">
              <w:rPr>
                <w:noProof/>
                <w:webHidden/>
              </w:rPr>
              <w:fldChar w:fldCharType="end"/>
            </w:r>
          </w:hyperlink>
        </w:p>
        <w:p w14:paraId="1C0F3AE6" w14:textId="62CA7B5D"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87" w:history="1">
            <w:r w:rsidR="00080E07" w:rsidRPr="00F62997">
              <w:rPr>
                <w:rStyle w:val="Hyperlink"/>
                <w:noProof/>
                <w:lang w:val="en-GB"/>
              </w:rPr>
              <w:t>2.3.2</w:t>
            </w:r>
            <w:r w:rsidR="00080E07">
              <w:rPr>
                <w:rFonts w:asciiTheme="minorHAnsi" w:eastAsiaTheme="minorEastAsia" w:hAnsiTheme="minorHAnsi" w:cstheme="minorBidi"/>
                <w:noProof/>
                <w:lang w:bidi="ar-SA"/>
              </w:rPr>
              <w:tab/>
            </w:r>
            <w:r w:rsidR="00080E07" w:rsidRPr="00F62997">
              <w:rPr>
                <w:rStyle w:val="Hyperlink"/>
                <w:noProof/>
                <w:lang w:val="en-GB"/>
              </w:rPr>
              <w:t>Inbound call – Single identified caller</w:t>
            </w:r>
            <w:r w:rsidR="00080E07">
              <w:rPr>
                <w:noProof/>
                <w:webHidden/>
              </w:rPr>
              <w:tab/>
            </w:r>
            <w:r w:rsidR="00080E07">
              <w:rPr>
                <w:noProof/>
                <w:webHidden/>
              </w:rPr>
              <w:fldChar w:fldCharType="begin"/>
            </w:r>
            <w:r w:rsidR="00080E07">
              <w:rPr>
                <w:noProof/>
                <w:webHidden/>
              </w:rPr>
              <w:instrText xml:space="preserve"> PAGEREF _Toc90908887 \h </w:instrText>
            </w:r>
            <w:r w:rsidR="00080E07">
              <w:rPr>
                <w:noProof/>
                <w:webHidden/>
              </w:rPr>
            </w:r>
            <w:r w:rsidR="00080E07">
              <w:rPr>
                <w:noProof/>
                <w:webHidden/>
              </w:rPr>
              <w:fldChar w:fldCharType="separate"/>
            </w:r>
            <w:r w:rsidR="00080E07">
              <w:rPr>
                <w:noProof/>
                <w:webHidden/>
              </w:rPr>
              <w:t>16</w:t>
            </w:r>
            <w:r w:rsidR="00080E07">
              <w:rPr>
                <w:noProof/>
                <w:webHidden/>
              </w:rPr>
              <w:fldChar w:fldCharType="end"/>
            </w:r>
          </w:hyperlink>
        </w:p>
        <w:p w14:paraId="0F534EB8" w14:textId="5A9E365A"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88" w:history="1">
            <w:r w:rsidR="00080E07" w:rsidRPr="00F62997">
              <w:rPr>
                <w:rStyle w:val="Hyperlink"/>
                <w:noProof/>
                <w:lang w:val="en-GB"/>
              </w:rPr>
              <w:t>2.3.3</w:t>
            </w:r>
            <w:r w:rsidR="00080E07">
              <w:rPr>
                <w:rFonts w:asciiTheme="minorHAnsi" w:eastAsiaTheme="minorEastAsia" w:hAnsiTheme="minorHAnsi" w:cstheme="minorBidi"/>
                <w:noProof/>
                <w:lang w:bidi="ar-SA"/>
              </w:rPr>
              <w:tab/>
            </w:r>
            <w:r w:rsidR="00080E07" w:rsidRPr="00F62997">
              <w:rPr>
                <w:rStyle w:val="Hyperlink"/>
                <w:noProof/>
                <w:lang w:val="en-GB"/>
              </w:rPr>
              <w:t>Inbound call – Multiple identified customers</w:t>
            </w:r>
            <w:r w:rsidR="00080E07">
              <w:rPr>
                <w:noProof/>
                <w:webHidden/>
              </w:rPr>
              <w:tab/>
            </w:r>
            <w:r w:rsidR="00080E07">
              <w:rPr>
                <w:noProof/>
                <w:webHidden/>
              </w:rPr>
              <w:fldChar w:fldCharType="begin"/>
            </w:r>
            <w:r w:rsidR="00080E07">
              <w:rPr>
                <w:noProof/>
                <w:webHidden/>
              </w:rPr>
              <w:instrText xml:space="preserve"> PAGEREF _Toc90908888 \h </w:instrText>
            </w:r>
            <w:r w:rsidR="00080E07">
              <w:rPr>
                <w:noProof/>
                <w:webHidden/>
              </w:rPr>
            </w:r>
            <w:r w:rsidR="00080E07">
              <w:rPr>
                <w:noProof/>
                <w:webHidden/>
              </w:rPr>
              <w:fldChar w:fldCharType="separate"/>
            </w:r>
            <w:r w:rsidR="00080E07">
              <w:rPr>
                <w:noProof/>
                <w:webHidden/>
              </w:rPr>
              <w:t>16</w:t>
            </w:r>
            <w:r w:rsidR="00080E07">
              <w:rPr>
                <w:noProof/>
                <w:webHidden/>
              </w:rPr>
              <w:fldChar w:fldCharType="end"/>
            </w:r>
          </w:hyperlink>
        </w:p>
        <w:p w14:paraId="09FF8F10" w14:textId="367D8E14"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89" w:history="1">
            <w:r w:rsidR="00080E07" w:rsidRPr="00F62997">
              <w:rPr>
                <w:rStyle w:val="Hyperlink"/>
                <w:noProof/>
              </w:rPr>
              <w:t>2.3.4</w:t>
            </w:r>
            <w:r w:rsidR="00080E07">
              <w:rPr>
                <w:rFonts w:asciiTheme="minorHAnsi" w:eastAsiaTheme="minorEastAsia" w:hAnsiTheme="minorHAnsi" w:cstheme="minorBidi"/>
                <w:noProof/>
                <w:lang w:bidi="ar-SA"/>
              </w:rPr>
              <w:tab/>
            </w:r>
            <w:r w:rsidR="00080E07" w:rsidRPr="00F62997">
              <w:rPr>
                <w:rStyle w:val="Hyperlink"/>
                <w:noProof/>
              </w:rPr>
              <w:t>Outbound calls</w:t>
            </w:r>
            <w:r w:rsidR="00080E07">
              <w:rPr>
                <w:noProof/>
                <w:webHidden/>
              </w:rPr>
              <w:tab/>
            </w:r>
            <w:r w:rsidR="00080E07">
              <w:rPr>
                <w:noProof/>
                <w:webHidden/>
              </w:rPr>
              <w:fldChar w:fldCharType="begin"/>
            </w:r>
            <w:r w:rsidR="00080E07">
              <w:rPr>
                <w:noProof/>
                <w:webHidden/>
              </w:rPr>
              <w:instrText xml:space="preserve"> PAGEREF _Toc90908889 \h </w:instrText>
            </w:r>
            <w:r w:rsidR="00080E07">
              <w:rPr>
                <w:noProof/>
                <w:webHidden/>
              </w:rPr>
            </w:r>
            <w:r w:rsidR="00080E07">
              <w:rPr>
                <w:noProof/>
                <w:webHidden/>
              </w:rPr>
              <w:fldChar w:fldCharType="separate"/>
            </w:r>
            <w:r w:rsidR="00080E07">
              <w:rPr>
                <w:noProof/>
                <w:webHidden/>
              </w:rPr>
              <w:t>17</w:t>
            </w:r>
            <w:r w:rsidR="00080E07">
              <w:rPr>
                <w:noProof/>
                <w:webHidden/>
              </w:rPr>
              <w:fldChar w:fldCharType="end"/>
            </w:r>
          </w:hyperlink>
        </w:p>
        <w:p w14:paraId="2C1FFE5A" w14:textId="58CEA7E8" w:rsidR="00080E07" w:rsidRDefault="006F2D11">
          <w:pPr>
            <w:pStyle w:val="TOC2"/>
            <w:tabs>
              <w:tab w:val="left" w:pos="880"/>
              <w:tab w:val="right" w:leader="dot" w:pos="9486"/>
            </w:tabs>
            <w:rPr>
              <w:rFonts w:asciiTheme="minorHAnsi" w:eastAsiaTheme="minorEastAsia" w:hAnsiTheme="minorHAnsi" w:cstheme="minorBidi"/>
              <w:noProof/>
              <w:lang w:bidi="ar-SA"/>
            </w:rPr>
          </w:pPr>
          <w:hyperlink w:anchor="_Toc90908890" w:history="1">
            <w:r w:rsidR="00080E07" w:rsidRPr="00F62997">
              <w:rPr>
                <w:rStyle w:val="Hyperlink"/>
                <w:noProof/>
              </w:rPr>
              <w:t>2.4</w:t>
            </w:r>
            <w:r w:rsidR="00080E07">
              <w:rPr>
                <w:rFonts w:asciiTheme="minorHAnsi" w:eastAsiaTheme="minorEastAsia" w:hAnsiTheme="minorHAnsi" w:cstheme="minorBidi"/>
                <w:noProof/>
                <w:lang w:bidi="ar-SA"/>
              </w:rPr>
              <w:tab/>
            </w:r>
            <w:r w:rsidR="00080E07" w:rsidRPr="00F62997">
              <w:rPr>
                <w:rStyle w:val="Hyperlink"/>
                <w:noProof/>
              </w:rPr>
              <w:t>Contact&amp;Lead – phone workflow</w:t>
            </w:r>
            <w:r w:rsidR="00080E07">
              <w:rPr>
                <w:noProof/>
                <w:webHidden/>
              </w:rPr>
              <w:tab/>
            </w:r>
            <w:r w:rsidR="00080E07">
              <w:rPr>
                <w:noProof/>
                <w:webHidden/>
              </w:rPr>
              <w:fldChar w:fldCharType="begin"/>
            </w:r>
            <w:r w:rsidR="00080E07">
              <w:rPr>
                <w:noProof/>
                <w:webHidden/>
              </w:rPr>
              <w:instrText xml:space="preserve"> PAGEREF _Toc90908890 \h </w:instrText>
            </w:r>
            <w:r w:rsidR="00080E07">
              <w:rPr>
                <w:noProof/>
                <w:webHidden/>
              </w:rPr>
            </w:r>
            <w:r w:rsidR="00080E07">
              <w:rPr>
                <w:noProof/>
                <w:webHidden/>
              </w:rPr>
              <w:fldChar w:fldCharType="separate"/>
            </w:r>
            <w:r w:rsidR="00080E07">
              <w:rPr>
                <w:noProof/>
                <w:webHidden/>
              </w:rPr>
              <w:t>17</w:t>
            </w:r>
            <w:r w:rsidR="00080E07">
              <w:rPr>
                <w:noProof/>
                <w:webHidden/>
              </w:rPr>
              <w:fldChar w:fldCharType="end"/>
            </w:r>
          </w:hyperlink>
        </w:p>
        <w:p w14:paraId="626D9C9C" w14:textId="46808B42" w:rsidR="00080E07" w:rsidRDefault="006F2D11">
          <w:pPr>
            <w:pStyle w:val="TOC1"/>
            <w:tabs>
              <w:tab w:val="left" w:pos="440"/>
              <w:tab w:val="right" w:leader="dot" w:pos="9486"/>
            </w:tabs>
            <w:rPr>
              <w:rFonts w:asciiTheme="minorHAnsi" w:eastAsiaTheme="minorEastAsia" w:hAnsiTheme="minorHAnsi" w:cstheme="minorBidi"/>
              <w:noProof/>
              <w:lang w:bidi="ar-SA"/>
            </w:rPr>
          </w:pPr>
          <w:hyperlink w:anchor="_Toc90908891" w:history="1">
            <w:r w:rsidR="00080E07" w:rsidRPr="00F62997">
              <w:rPr>
                <w:rStyle w:val="Hyperlink"/>
                <w:noProof/>
              </w:rPr>
              <w:t>3</w:t>
            </w:r>
            <w:r w:rsidR="00080E07">
              <w:rPr>
                <w:rFonts w:asciiTheme="minorHAnsi" w:eastAsiaTheme="minorEastAsia" w:hAnsiTheme="minorHAnsi" w:cstheme="minorBidi"/>
                <w:noProof/>
                <w:lang w:bidi="ar-SA"/>
              </w:rPr>
              <w:tab/>
            </w:r>
            <w:r w:rsidR="00080E07" w:rsidRPr="00F62997">
              <w:rPr>
                <w:rStyle w:val="Hyperlink"/>
                <w:noProof/>
              </w:rPr>
              <w:t>Call Task Activities and details in Salesforce</w:t>
            </w:r>
            <w:r w:rsidR="00080E07">
              <w:rPr>
                <w:noProof/>
                <w:webHidden/>
              </w:rPr>
              <w:tab/>
            </w:r>
            <w:r w:rsidR="00080E07">
              <w:rPr>
                <w:noProof/>
                <w:webHidden/>
              </w:rPr>
              <w:fldChar w:fldCharType="begin"/>
            </w:r>
            <w:r w:rsidR="00080E07">
              <w:rPr>
                <w:noProof/>
                <w:webHidden/>
              </w:rPr>
              <w:instrText xml:space="preserve"> PAGEREF _Toc90908891 \h </w:instrText>
            </w:r>
            <w:r w:rsidR="00080E07">
              <w:rPr>
                <w:noProof/>
                <w:webHidden/>
              </w:rPr>
            </w:r>
            <w:r w:rsidR="00080E07">
              <w:rPr>
                <w:noProof/>
                <w:webHidden/>
              </w:rPr>
              <w:fldChar w:fldCharType="separate"/>
            </w:r>
            <w:r w:rsidR="00080E07">
              <w:rPr>
                <w:noProof/>
                <w:webHidden/>
              </w:rPr>
              <w:t>18</w:t>
            </w:r>
            <w:r w:rsidR="00080E07">
              <w:rPr>
                <w:noProof/>
                <w:webHidden/>
              </w:rPr>
              <w:fldChar w:fldCharType="end"/>
            </w:r>
          </w:hyperlink>
        </w:p>
        <w:p w14:paraId="221DE550" w14:textId="42A6AA20" w:rsidR="00080E07" w:rsidRDefault="006F2D11">
          <w:pPr>
            <w:pStyle w:val="TOC2"/>
            <w:tabs>
              <w:tab w:val="left" w:pos="880"/>
              <w:tab w:val="right" w:leader="dot" w:pos="9486"/>
            </w:tabs>
            <w:rPr>
              <w:rFonts w:asciiTheme="minorHAnsi" w:eastAsiaTheme="minorEastAsia" w:hAnsiTheme="minorHAnsi" w:cstheme="minorBidi"/>
              <w:noProof/>
              <w:lang w:bidi="ar-SA"/>
            </w:rPr>
          </w:pPr>
          <w:hyperlink w:anchor="_Toc90908892" w:history="1">
            <w:r w:rsidR="00080E07" w:rsidRPr="00F62997">
              <w:rPr>
                <w:rStyle w:val="Hyperlink"/>
                <w:noProof/>
              </w:rPr>
              <w:t>3.1</w:t>
            </w:r>
            <w:r w:rsidR="00080E07">
              <w:rPr>
                <w:rFonts w:asciiTheme="minorHAnsi" w:eastAsiaTheme="minorEastAsia" w:hAnsiTheme="minorHAnsi" w:cstheme="minorBidi"/>
                <w:noProof/>
                <w:lang w:bidi="ar-SA"/>
              </w:rPr>
              <w:tab/>
            </w:r>
            <w:r w:rsidR="00080E07" w:rsidRPr="00F62997">
              <w:rPr>
                <w:rStyle w:val="Hyperlink"/>
                <w:noProof/>
              </w:rPr>
              <w:t>Call details</w:t>
            </w:r>
            <w:r w:rsidR="00080E07">
              <w:rPr>
                <w:noProof/>
                <w:webHidden/>
              </w:rPr>
              <w:tab/>
            </w:r>
            <w:r w:rsidR="00080E07">
              <w:rPr>
                <w:noProof/>
                <w:webHidden/>
              </w:rPr>
              <w:fldChar w:fldCharType="begin"/>
            </w:r>
            <w:r w:rsidR="00080E07">
              <w:rPr>
                <w:noProof/>
                <w:webHidden/>
              </w:rPr>
              <w:instrText xml:space="preserve"> PAGEREF _Toc90908892 \h </w:instrText>
            </w:r>
            <w:r w:rsidR="00080E07">
              <w:rPr>
                <w:noProof/>
                <w:webHidden/>
              </w:rPr>
            </w:r>
            <w:r w:rsidR="00080E07">
              <w:rPr>
                <w:noProof/>
                <w:webHidden/>
              </w:rPr>
              <w:fldChar w:fldCharType="separate"/>
            </w:r>
            <w:r w:rsidR="00080E07">
              <w:rPr>
                <w:noProof/>
                <w:webHidden/>
              </w:rPr>
              <w:t>18</w:t>
            </w:r>
            <w:r w:rsidR="00080E07">
              <w:rPr>
                <w:noProof/>
                <w:webHidden/>
              </w:rPr>
              <w:fldChar w:fldCharType="end"/>
            </w:r>
          </w:hyperlink>
        </w:p>
        <w:p w14:paraId="6FF30354" w14:textId="00CF6A4B" w:rsidR="00080E07" w:rsidRDefault="006F2D11">
          <w:pPr>
            <w:pStyle w:val="TOC2"/>
            <w:tabs>
              <w:tab w:val="left" w:pos="880"/>
              <w:tab w:val="right" w:leader="dot" w:pos="9486"/>
            </w:tabs>
            <w:rPr>
              <w:rFonts w:asciiTheme="minorHAnsi" w:eastAsiaTheme="minorEastAsia" w:hAnsiTheme="minorHAnsi" w:cstheme="minorBidi"/>
              <w:noProof/>
              <w:lang w:bidi="ar-SA"/>
            </w:rPr>
          </w:pPr>
          <w:hyperlink w:anchor="_Toc90908893" w:history="1">
            <w:r w:rsidR="00080E07" w:rsidRPr="00F62997">
              <w:rPr>
                <w:rStyle w:val="Hyperlink"/>
                <w:noProof/>
              </w:rPr>
              <w:t>3.2</w:t>
            </w:r>
            <w:r w:rsidR="00080E07">
              <w:rPr>
                <w:rFonts w:asciiTheme="minorHAnsi" w:eastAsiaTheme="minorEastAsia" w:hAnsiTheme="minorHAnsi" w:cstheme="minorBidi"/>
                <w:noProof/>
                <w:lang w:bidi="ar-SA"/>
              </w:rPr>
              <w:tab/>
            </w:r>
            <w:r w:rsidR="00080E07" w:rsidRPr="00F62997">
              <w:rPr>
                <w:rStyle w:val="Hyperlink"/>
                <w:noProof/>
              </w:rPr>
              <w:t>Additional information</w:t>
            </w:r>
            <w:r w:rsidR="00080E07">
              <w:rPr>
                <w:noProof/>
                <w:webHidden/>
              </w:rPr>
              <w:tab/>
            </w:r>
            <w:r w:rsidR="00080E07">
              <w:rPr>
                <w:noProof/>
                <w:webHidden/>
              </w:rPr>
              <w:fldChar w:fldCharType="begin"/>
            </w:r>
            <w:r w:rsidR="00080E07">
              <w:rPr>
                <w:noProof/>
                <w:webHidden/>
              </w:rPr>
              <w:instrText xml:space="preserve"> PAGEREF _Toc90908893 \h </w:instrText>
            </w:r>
            <w:r w:rsidR="00080E07">
              <w:rPr>
                <w:noProof/>
                <w:webHidden/>
              </w:rPr>
            </w:r>
            <w:r w:rsidR="00080E07">
              <w:rPr>
                <w:noProof/>
                <w:webHidden/>
              </w:rPr>
              <w:fldChar w:fldCharType="separate"/>
            </w:r>
            <w:r w:rsidR="00080E07">
              <w:rPr>
                <w:noProof/>
                <w:webHidden/>
              </w:rPr>
              <w:t>19</w:t>
            </w:r>
            <w:r w:rsidR="00080E07">
              <w:rPr>
                <w:noProof/>
                <w:webHidden/>
              </w:rPr>
              <w:fldChar w:fldCharType="end"/>
            </w:r>
          </w:hyperlink>
        </w:p>
        <w:p w14:paraId="58D3A27A" w14:textId="5357F5E6" w:rsidR="00080E07" w:rsidRDefault="006F2D11">
          <w:pPr>
            <w:pStyle w:val="TOC1"/>
            <w:tabs>
              <w:tab w:val="left" w:pos="440"/>
              <w:tab w:val="right" w:leader="dot" w:pos="9486"/>
            </w:tabs>
            <w:rPr>
              <w:rFonts w:asciiTheme="minorHAnsi" w:eastAsiaTheme="minorEastAsia" w:hAnsiTheme="minorHAnsi" w:cstheme="minorBidi"/>
              <w:noProof/>
              <w:lang w:bidi="ar-SA"/>
            </w:rPr>
          </w:pPr>
          <w:hyperlink w:anchor="_Toc90908894" w:history="1">
            <w:r w:rsidR="00080E07" w:rsidRPr="00F62997">
              <w:rPr>
                <w:rStyle w:val="Hyperlink"/>
                <w:noProof/>
                <w:lang w:val="en-GB"/>
              </w:rPr>
              <w:t>4</w:t>
            </w:r>
            <w:r w:rsidR="00080E07">
              <w:rPr>
                <w:rFonts w:asciiTheme="minorHAnsi" w:eastAsiaTheme="minorEastAsia" w:hAnsiTheme="minorHAnsi" w:cstheme="minorBidi"/>
                <w:noProof/>
                <w:lang w:bidi="ar-SA"/>
              </w:rPr>
              <w:tab/>
            </w:r>
            <w:r w:rsidR="00080E07" w:rsidRPr="00F62997">
              <w:rPr>
                <w:rStyle w:val="Hyperlink"/>
                <w:noProof/>
                <w:lang w:val="en-GB"/>
              </w:rPr>
              <w:t>CallBack integration and handling in Salesforce</w:t>
            </w:r>
            <w:r w:rsidR="00080E07">
              <w:rPr>
                <w:noProof/>
                <w:webHidden/>
              </w:rPr>
              <w:tab/>
            </w:r>
            <w:r w:rsidR="00080E07">
              <w:rPr>
                <w:noProof/>
                <w:webHidden/>
              </w:rPr>
              <w:fldChar w:fldCharType="begin"/>
            </w:r>
            <w:r w:rsidR="00080E07">
              <w:rPr>
                <w:noProof/>
                <w:webHidden/>
              </w:rPr>
              <w:instrText xml:space="preserve"> PAGEREF _Toc90908894 \h </w:instrText>
            </w:r>
            <w:r w:rsidR="00080E07">
              <w:rPr>
                <w:noProof/>
                <w:webHidden/>
              </w:rPr>
            </w:r>
            <w:r w:rsidR="00080E07">
              <w:rPr>
                <w:noProof/>
                <w:webHidden/>
              </w:rPr>
              <w:fldChar w:fldCharType="separate"/>
            </w:r>
            <w:r w:rsidR="00080E07">
              <w:rPr>
                <w:noProof/>
                <w:webHidden/>
              </w:rPr>
              <w:t>19</w:t>
            </w:r>
            <w:r w:rsidR="00080E07">
              <w:rPr>
                <w:noProof/>
                <w:webHidden/>
              </w:rPr>
              <w:fldChar w:fldCharType="end"/>
            </w:r>
          </w:hyperlink>
        </w:p>
        <w:p w14:paraId="4A0D10FD" w14:textId="42316339" w:rsidR="00080E07" w:rsidRDefault="006F2D11">
          <w:pPr>
            <w:pStyle w:val="TOC1"/>
            <w:tabs>
              <w:tab w:val="left" w:pos="440"/>
              <w:tab w:val="right" w:leader="dot" w:pos="9486"/>
            </w:tabs>
            <w:rPr>
              <w:rFonts w:asciiTheme="minorHAnsi" w:eastAsiaTheme="minorEastAsia" w:hAnsiTheme="minorHAnsi" w:cstheme="minorBidi"/>
              <w:noProof/>
              <w:lang w:bidi="ar-SA"/>
            </w:rPr>
          </w:pPr>
          <w:hyperlink w:anchor="_Toc90908895" w:history="1">
            <w:r w:rsidR="00080E07" w:rsidRPr="00F62997">
              <w:rPr>
                <w:rStyle w:val="Hyperlink"/>
                <w:noProof/>
                <w:lang w:val="en-GB"/>
              </w:rPr>
              <w:t>5</w:t>
            </w:r>
            <w:r w:rsidR="00080E07">
              <w:rPr>
                <w:rFonts w:asciiTheme="minorHAnsi" w:eastAsiaTheme="minorEastAsia" w:hAnsiTheme="minorHAnsi" w:cstheme="minorBidi"/>
                <w:noProof/>
                <w:lang w:bidi="ar-SA"/>
              </w:rPr>
              <w:tab/>
            </w:r>
            <w:r w:rsidR="00080E07" w:rsidRPr="00F62997">
              <w:rPr>
                <w:rStyle w:val="Hyperlink"/>
                <w:noProof/>
                <w:lang w:val="en-GB"/>
              </w:rPr>
              <w:t>Dynamic Smart Routing based on any Salesforce data</w:t>
            </w:r>
            <w:r w:rsidR="00080E07">
              <w:rPr>
                <w:noProof/>
                <w:webHidden/>
              </w:rPr>
              <w:tab/>
            </w:r>
            <w:r w:rsidR="00080E07">
              <w:rPr>
                <w:noProof/>
                <w:webHidden/>
              </w:rPr>
              <w:fldChar w:fldCharType="begin"/>
            </w:r>
            <w:r w:rsidR="00080E07">
              <w:rPr>
                <w:noProof/>
                <w:webHidden/>
              </w:rPr>
              <w:instrText xml:space="preserve"> PAGEREF _Toc90908895 \h </w:instrText>
            </w:r>
            <w:r w:rsidR="00080E07">
              <w:rPr>
                <w:noProof/>
                <w:webHidden/>
              </w:rPr>
            </w:r>
            <w:r w:rsidR="00080E07">
              <w:rPr>
                <w:noProof/>
                <w:webHidden/>
              </w:rPr>
              <w:fldChar w:fldCharType="separate"/>
            </w:r>
            <w:r w:rsidR="00080E07">
              <w:rPr>
                <w:noProof/>
                <w:webHidden/>
              </w:rPr>
              <w:t>21</w:t>
            </w:r>
            <w:r w:rsidR="00080E07">
              <w:rPr>
                <w:noProof/>
                <w:webHidden/>
              </w:rPr>
              <w:fldChar w:fldCharType="end"/>
            </w:r>
          </w:hyperlink>
        </w:p>
        <w:p w14:paraId="72519E9C" w14:textId="11F1FA7F" w:rsidR="00080E07" w:rsidRDefault="006F2D11">
          <w:pPr>
            <w:pStyle w:val="TOC1"/>
            <w:tabs>
              <w:tab w:val="left" w:pos="440"/>
              <w:tab w:val="right" w:leader="dot" w:pos="9486"/>
            </w:tabs>
            <w:rPr>
              <w:rFonts w:asciiTheme="minorHAnsi" w:eastAsiaTheme="minorEastAsia" w:hAnsiTheme="minorHAnsi" w:cstheme="minorBidi"/>
              <w:noProof/>
              <w:lang w:bidi="ar-SA"/>
            </w:rPr>
          </w:pPr>
          <w:hyperlink w:anchor="_Toc90908896" w:history="1">
            <w:r w:rsidR="00080E07" w:rsidRPr="00F62997">
              <w:rPr>
                <w:rStyle w:val="Hyperlink"/>
                <w:noProof/>
                <w:lang w:val="en-GB"/>
              </w:rPr>
              <w:t>6</w:t>
            </w:r>
            <w:r w:rsidR="00080E07">
              <w:rPr>
                <w:rFonts w:asciiTheme="minorHAnsi" w:eastAsiaTheme="minorEastAsia" w:hAnsiTheme="minorHAnsi" w:cstheme="minorBidi"/>
                <w:noProof/>
                <w:lang w:bidi="ar-SA"/>
              </w:rPr>
              <w:tab/>
            </w:r>
            <w:r w:rsidR="00080E07" w:rsidRPr="00F62997">
              <w:rPr>
                <w:rStyle w:val="Hyperlink"/>
                <w:noProof/>
                <w:lang w:val="en-GB"/>
              </w:rPr>
              <w:t>Enterprise Calls</w:t>
            </w:r>
            <w:r w:rsidR="00080E07">
              <w:rPr>
                <w:noProof/>
                <w:webHidden/>
              </w:rPr>
              <w:tab/>
            </w:r>
            <w:r w:rsidR="00080E07">
              <w:rPr>
                <w:noProof/>
                <w:webHidden/>
              </w:rPr>
              <w:fldChar w:fldCharType="begin"/>
            </w:r>
            <w:r w:rsidR="00080E07">
              <w:rPr>
                <w:noProof/>
                <w:webHidden/>
              </w:rPr>
              <w:instrText xml:space="preserve"> PAGEREF _Toc90908896 \h </w:instrText>
            </w:r>
            <w:r w:rsidR="00080E07">
              <w:rPr>
                <w:noProof/>
                <w:webHidden/>
              </w:rPr>
            </w:r>
            <w:r w:rsidR="00080E07">
              <w:rPr>
                <w:noProof/>
                <w:webHidden/>
              </w:rPr>
              <w:fldChar w:fldCharType="separate"/>
            </w:r>
            <w:r w:rsidR="00080E07">
              <w:rPr>
                <w:noProof/>
                <w:webHidden/>
              </w:rPr>
              <w:t>22</w:t>
            </w:r>
            <w:r w:rsidR="00080E07">
              <w:rPr>
                <w:noProof/>
                <w:webHidden/>
              </w:rPr>
              <w:fldChar w:fldCharType="end"/>
            </w:r>
          </w:hyperlink>
        </w:p>
        <w:p w14:paraId="403ECBAB" w14:textId="261B6E3C" w:rsidR="00080E07" w:rsidRDefault="006F2D11">
          <w:pPr>
            <w:pStyle w:val="TOC1"/>
            <w:tabs>
              <w:tab w:val="left" w:pos="440"/>
              <w:tab w:val="right" w:leader="dot" w:pos="9486"/>
            </w:tabs>
            <w:rPr>
              <w:rFonts w:asciiTheme="minorHAnsi" w:eastAsiaTheme="minorEastAsia" w:hAnsiTheme="minorHAnsi" w:cstheme="minorBidi"/>
              <w:noProof/>
              <w:lang w:bidi="ar-SA"/>
            </w:rPr>
          </w:pPr>
          <w:hyperlink w:anchor="_Toc90908897" w:history="1">
            <w:r w:rsidR="00080E07" w:rsidRPr="00F62997">
              <w:rPr>
                <w:rStyle w:val="Hyperlink"/>
                <w:noProof/>
                <w:lang w:val="en-GB"/>
              </w:rPr>
              <w:t>7</w:t>
            </w:r>
            <w:r w:rsidR="00080E07">
              <w:rPr>
                <w:rFonts w:asciiTheme="minorHAnsi" w:eastAsiaTheme="minorEastAsia" w:hAnsiTheme="minorHAnsi" w:cstheme="minorBidi"/>
                <w:noProof/>
                <w:lang w:bidi="ar-SA"/>
              </w:rPr>
              <w:tab/>
            </w:r>
            <w:r w:rsidR="00080E07" w:rsidRPr="00F62997">
              <w:rPr>
                <w:rStyle w:val="Hyperlink"/>
                <w:noProof/>
                <w:lang w:val="en-GB"/>
              </w:rPr>
              <w:t>Enreach cloud management – general use cases</w:t>
            </w:r>
            <w:r w:rsidR="00080E07">
              <w:rPr>
                <w:noProof/>
                <w:webHidden/>
              </w:rPr>
              <w:tab/>
            </w:r>
            <w:r w:rsidR="00080E07">
              <w:rPr>
                <w:noProof/>
                <w:webHidden/>
              </w:rPr>
              <w:fldChar w:fldCharType="begin"/>
            </w:r>
            <w:r w:rsidR="00080E07">
              <w:rPr>
                <w:noProof/>
                <w:webHidden/>
              </w:rPr>
              <w:instrText xml:space="preserve"> PAGEREF _Toc90908897 \h </w:instrText>
            </w:r>
            <w:r w:rsidR="00080E07">
              <w:rPr>
                <w:noProof/>
                <w:webHidden/>
              </w:rPr>
            </w:r>
            <w:r w:rsidR="00080E07">
              <w:rPr>
                <w:noProof/>
                <w:webHidden/>
              </w:rPr>
              <w:fldChar w:fldCharType="separate"/>
            </w:r>
            <w:r w:rsidR="00080E07">
              <w:rPr>
                <w:noProof/>
                <w:webHidden/>
              </w:rPr>
              <w:t>23</w:t>
            </w:r>
            <w:r w:rsidR="00080E07">
              <w:rPr>
                <w:noProof/>
                <w:webHidden/>
              </w:rPr>
              <w:fldChar w:fldCharType="end"/>
            </w:r>
          </w:hyperlink>
        </w:p>
        <w:p w14:paraId="441848D8" w14:textId="727D128C" w:rsidR="00080E07" w:rsidRDefault="006F2D11">
          <w:pPr>
            <w:pStyle w:val="TOC2"/>
            <w:tabs>
              <w:tab w:val="left" w:pos="880"/>
              <w:tab w:val="right" w:leader="dot" w:pos="9486"/>
            </w:tabs>
            <w:rPr>
              <w:rFonts w:asciiTheme="minorHAnsi" w:eastAsiaTheme="minorEastAsia" w:hAnsiTheme="minorHAnsi" w:cstheme="minorBidi"/>
              <w:noProof/>
              <w:lang w:bidi="ar-SA"/>
            </w:rPr>
          </w:pPr>
          <w:hyperlink w:anchor="_Toc90908898" w:history="1">
            <w:r w:rsidR="00080E07" w:rsidRPr="00F62997">
              <w:rPr>
                <w:rStyle w:val="Hyperlink"/>
                <w:noProof/>
                <w:lang w:val="en-GB"/>
              </w:rPr>
              <w:t>7.1</w:t>
            </w:r>
            <w:r w:rsidR="00080E07">
              <w:rPr>
                <w:rFonts w:asciiTheme="minorHAnsi" w:eastAsiaTheme="minorEastAsia" w:hAnsiTheme="minorHAnsi" w:cstheme="minorBidi"/>
                <w:noProof/>
                <w:lang w:bidi="ar-SA"/>
              </w:rPr>
              <w:tab/>
            </w:r>
            <w:r w:rsidR="00080E07" w:rsidRPr="00F62997">
              <w:rPr>
                <w:rStyle w:val="Hyperlink"/>
                <w:noProof/>
                <w:lang w:val="en-GB"/>
              </w:rPr>
              <w:t>Voice service pool management</w:t>
            </w:r>
            <w:r w:rsidR="00080E07">
              <w:rPr>
                <w:noProof/>
                <w:webHidden/>
              </w:rPr>
              <w:tab/>
            </w:r>
            <w:r w:rsidR="00080E07">
              <w:rPr>
                <w:noProof/>
                <w:webHidden/>
              </w:rPr>
              <w:fldChar w:fldCharType="begin"/>
            </w:r>
            <w:r w:rsidR="00080E07">
              <w:rPr>
                <w:noProof/>
                <w:webHidden/>
              </w:rPr>
              <w:instrText xml:space="preserve"> PAGEREF _Toc90908898 \h </w:instrText>
            </w:r>
            <w:r w:rsidR="00080E07">
              <w:rPr>
                <w:noProof/>
                <w:webHidden/>
              </w:rPr>
            </w:r>
            <w:r w:rsidR="00080E07">
              <w:rPr>
                <w:noProof/>
                <w:webHidden/>
              </w:rPr>
              <w:fldChar w:fldCharType="separate"/>
            </w:r>
            <w:r w:rsidR="00080E07">
              <w:rPr>
                <w:noProof/>
                <w:webHidden/>
              </w:rPr>
              <w:t>23</w:t>
            </w:r>
            <w:r w:rsidR="00080E07">
              <w:rPr>
                <w:noProof/>
                <w:webHidden/>
              </w:rPr>
              <w:fldChar w:fldCharType="end"/>
            </w:r>
          </w:hyperlink>
        </w:p>
        <w:p w14:paraId="72AF6B9F" w14:textId="6272C5A6"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899" w:history="1">
            <w:r w:rsidR="00080E07" w:rsidRPr="00F62997">
              <w:rPr>
                <w:rStyle w:val="Hyperlink"/>
                <w:noProof/>
              </w:rPr>
              <w:t>7.1.1</w:t>
            </w:r>
            <w:r w:rsidR="00080E07">
              <w:rPr>
                <w:rFonts w:asciiTheme="minorHAnsi" w:eastAsiaTheme="minorEastAsia" w:hAnsiTheme="minorHAnsi" w:cstheme="minorBidi"/>
                <w:noProof/>
                <w:lang w:bidi="ar-SA"/>
              </w:rPr>
              <w:tab/>
            </w:r>
            <w:r w:rsidR="00080E07" w:rsidRPr="00F62997">
              <w:rPr>
                <w:rStyle w:val="Hyperlink"/>
                <w:noProof/>
                <w:lang/>
              </w:rPr>
              <w:t>Voice Center</w:t>
            </w:r>
            <w:r w:rsidR="00080E07" w:rsidRPr="00F62997">
              <w:rPr>
                <w:rStyle w:val="Hyperlink"/>
                <w:noProof/>
              </w:rPr>
              <w:t xml:space="preserve"> Web</w:t>
            </w:r>
            <w:r w:rsidR="00080E07" w:rsidRPr="00F62997">
              <w:rPr>
                <w:rStyle w:val="Hyperlink"/>
                <w:noProof/>
                <w:lang/>
              </w:rPr>
              <w:t xml:space="preserve"> UI</w:t>
            </w:r>
            <w:r w:rsidR="00080E07">
              <w:rPr>
                <w:noProof/>
                <w:webHidden/>
              </w:rPr>
              <w:tab/>
            </w:r>
            <w:r w:rsidR="00080E07">
              <w:rPr>
                <w:noProof/>
                <w:webHidden/>
              </w:rPr>
              <w:fldChar w:fldCharType="begin"/>
            </w:r>
            <w:r w:rsidR="00080E07">
              <w:rPr>
                <w:noProof/>
                <w:webHidden/>
              </w:rPr>
              <w:instrText xml:space="preserve"> PAGEREF _Toc90908899 \h </w:instrText>
            </w:r>
            <w:r w:rsidR="00080E07">
              <w:rPr>
                <w:noProof/>
                <w:webHidden/>
              </w:rPr>
            </w:r>
            <w:r w:rsidR="00080E07">
              <w:rPr>
                <w:noProof/>
                <w:webHidden/>
              </w:rPr>
              <w:fldChar w:fldCharType="separate"/>
            </w:r>
            <w:r w:rsidR="00080E07">
              <w:rPr>
                <w:noProof/>
                <w:webHidden/>
              </w:rPr>
              <w:t>23</w:t>
            </w:r>
            <w:r w:rsidR="00080E07">
              <w:rPr>
                <w:noProof/>
                <w:webHidden/>
              </w:rPr>
              <w:fldChar w:fldCharType="end"/>
            </w:r>
          </w:hyperlink>
        </w:p>
        <w:p w14:paraId="4EC094D8" w14:textId="60EBC81F"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900" w:history="1">
            <w:r w:rsidR="00080E07" w:rsidRPr="00F62997">
              <w:rPr>
                <w:rStyle w:val="Hyperlink"/>
                <w:noProof/>
              </w:rPr>
              <w:t>7.1.2</w:t>
            </w:r>
            <w:r w:rsidR="00080E07">
              <w:rPr>
                <w:rFonts w:asciiTheme="minorHAnsi" w:eastAsiaTheme="minorEastAsia" w:hAnsiTheme="minorHAnsi" w:cstheme="minorBidi"/>
                <w:noProof/>
                <w:lang w:bidi="ar-SA"/>
              </w:rPr>
              <w:tab/>
            </w:r>
            <w:r w:rsidR="00080E07" w:rsidRPr="00F62997">
              <w:rPr>
                <w:rStyle w:val="Hyperlink"/>
                <w:noProof/>
                <w:lang/>
              </w:rPr>
              <w:t>Voice for iOS and Android</w:t>
            </w:r>
            <w:r w:rsidR="00080E07" w:rsidRPr="00F62997">
              <w:rPr>
                <w:rStyle w:val="Hyperlink"/>
                <w:noProof/>
              </w:rPr>
              <w:t xml:space="preserve"> mobile</w:t>
            </w:r>
            <w:r w:rsidR="00080E07" w:rsidRPr="00F62997">
              <w:rPr>
                <w:rStyle w:val="Hyperlink"/>
                <w:noProof/>
                <w:lang/>
              </w:rPr>
              <w:t xml:space="preserve"> app</w:t>
            </w:r>
            <w:r w:rsidR="00080E07">
              <w:rPr>
                <w:noProof/>
                <w:webHidden/>
              </w:rPr>
              <w:tab/>
            </w:r>
            <w:r w:rsidR="00080E07">
              <w:rPr>
                <w:noProof/>
                <w:webHidden/>
              </w:rPr>
              <w:fldChar w:fldCharType="begin"/>
            </w:r>
            <w:r w:rsidR="00080E07">
              <w:rPr>
                <w:noProof/>
                <w:webHidden/>
              </w:rPr>
              <w:instrText xml:space="preserve"> PAGEREF _Toc90908900 \h </w:instrText>
            </w:r>
            <w:r w:rsidR="00080E07">
              <w:rPr>
                <w:noProof/>
                <w:webHidden/>
              </w:rPr>
            </w:r>
            <w:r w:rsidR="00080E07">
              <w:rPr>
                <w:noProof/>
                <w:webHidden/>
              </w:rPr>
              <w:fldChar w:fldCharType="separate"/>
            </w:r>
            <w:r w:rsidR="00080E07">
              <w:rPr>
                <w:noProof/>
                <w:webHidden/>
              </w:rPr>
              <w:t>25</w:t>
            </w:r>
            <w:r w:rsidR="00080E07">
              <w:rPr>
                <w:noProof/>
                <w:webHidden/>
              </w:rPr>
              <w:fldChar w:fldCharType="end"/>
            </w:r>
          </w:hyperlink>
        </w:p>
        <w:p w14:paraId="4D1AF377" w14:textId="3D0779D1" w:rsidR="00080E07" w:rsidRDefault="006F2D11">
          <w:pPr>
            <w:pStyle w:val="TOC2"/>
            <w:tabs>
              <w:tab w:val="left" w:pos="880"/>
              <w:tab w:val="right" w:leader="dot" w:pos="9486"/>
            </w:tabs>
            <w:rPr>
              <w:rFonts w:asciiTheme="minorHAnsi" w:eastAsiaTheme="minorEastAsia" w:hAnsiTheme="minorHAnsi" w:cstheme="minorBidi"/>
              <w:noProof/>
              <w:lang w:bidi="ar-SA"/>
            </w:rPr>
          </w:pPr>
          <w:hyperlink w:anchor="_Toc90908901" w:history="1">
            <w:r w:rsidR="00080E07" w:rsidRPr="00F62997">
              <w:rPr>
                <w:rStyle w:val="Hyperlink"/>
                <w:noProof/>
              </w:rPr>
              <w:t>7.2</w:t>
            </w:r>
            <w:r w:rsidR="00080E07">
              <w:rPr>
                <w:rFonts w:asciiTheme="minorHAnsi" w:eastAsiaTheme="minorEastAsia" w:hAnsiTheme="minorHAnsi" w:cstheme="minorBidi"/>
                <w:noProof/>
                <w:lang w:bidi="ar-SA"/>
              </w:rPr>
              <w:tab/>
            </w:r>
            <w:r w:rsidR="00080E07" w:rsidRPr="00F62997">
              <w:rPr>
                <w:rStyle w:val="Hyperlink"/>
                <w:noProof/>
              </w:rPr>
              <w:t>Dashboards and Reporting</w:t>
            </w:r>
            <w:r w:rsidR="00080E07">
              <w:rPr>
                <w:noProof/>
                <w:webHidden/>
              </w:rPr>
              <w:tab/>
            </w:r>
            <w:r w:rsidR="00080E07">
              <w:rPr>
                <w:noProof/>
                <w:webHidden/>
              </w:rPr>
              <w:fldChar w:fldCharType="begin"/>
            </w:r>
            <w:r w:rsidR="00080E07">
              <w:rPr>
                <w:noProof/>
                <w:webHidden/>
              </w:rPr>
              <w:instrText xml:space="preserve"> PAGEREF _Toc90908901 \h </w:instrText>
            </w:r>
            <w:r w:rsidR="00080E07">
              <w:rPr>
                <w:noProof/>
                <w:webHidden/>
              </w:rPr>
            </w:r>
            <w:r w:rsidR="00080E07">
              <w:rPr>
                <w:noProof/>
                <w:webHidden/>
              </w:rPr>
              <w:fldChar w:fldCharType="separate"/>
            </w:r>
            <w:r w:rsidR="00080E07">
              <w:rPr>
                <w:noProof/>
                <w:webHidden/>
              </w:rPr>
              <w:t>26</w:t>
            </w:r>
            <w:r w:rsidR="00080E07">
              <w:rPr>
                <w:noProof/>
                <w:webHidden/>
              </w:rPr>
              <w:fldChar w:fldCharType="end"/>
            </w:r>
          </w:hyperlink>
        </w:p>
        <w:p w14:paraId="1DFB03A2" w14:textId="67F448AE"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902" w:history="1">
            <w:r w:rsidR="00080E07" w:rsidRPr="00F62997">
              <w:rPr>
                <w:rStyle w:val="Hyperlink"/>
                <w:noProof/>
              </w:rPr>
              <w:t>7.2.1</w:t>
            </w:r>
            <w:r w:rsidR="00080E07">
              <w:rPr>
                <w:rFonts w:asciiTheme="minorHAnsi" w:eastAsiaTheme="minorEastAsia" w:hAnsiTheme="minorHAnsi" w:cstheme="minorBidi"/>
                <w:noProof/>
                <w:lang w:bidi="ar-SA"/>
              </w:rPr>
              <w:tab/>
            </w:r>
            <w:r w:rsidR="00080E07" w:rsidRPr="00F62997">
              <w:rPr>
                <w:rStyle w:val="Hyperlink"/>
                <w:noProof/>
              </w:rPr>
              <w:t>Real-time monitoring dashboard</w:t>
            </w:r>
            <w:r w:rsidR="00080E07">
              <w:rPr>
                <w:noProof/>
                <w:webHidden/>
              </w:rPr>
              <w:tab/>
            </w:r>
            <w:r w:rsidR="00080E07">
              <w:rPr>
                <w:noProof/>
                <w:webHidden/>
              </w:rPr>
              <w:fldChar w:fldCharType="begin"/>
            </w:r>
            <w:r w:rsidR="00080E07">
              <w:rPr>
                <w:noProof/>
                <w:webHidden/>
              </w:rPr>
              <w:instrText xml:space="preserve"> PAGEREF _Toc90908902 \h </w:instrText>
            </w:r>
            <w:r w:rsidR="00080E07">
              <w:rPr>
                <w:noProof/>
                <w:webHidden/>
              </w:rPr>
            </w:r>
            <w:r w:rsidR="00080E07">
              <w:rPr>
                <w:noProof/>
                <w:webHidden/>
              </w:rPr>
              <w:fldChar w:fldCharType="separate"/>
            </w:r>
            <w:r w:rsidR="00080E07">
              <w:rPr>
                <w:noProof/>
                <w:webHidden/>
              </w:rPr>
              <w:t>26</w:t>
            </w:r>
            <w:r w:rsidR="00080E07">
              <w:rPr>
                <w:noProof/>
                <w:webHidden/>
              </w:rPr>
              <w:fldChar w:fldCharType="end"/>
            </w:r>
          </w:hyperlink>
        </w:p>
        <w:p w14:paraId="41C72ACE" w14:textId="32A749ED" w:rsidR="00080E07" w:rsidRDefault="006F2D11">
          <w:pPr>
            <w:pStyle w:val="TOC3"/>
            <w:tabs>
              <w:tab w:val="left" w:pos="1320"/>
              <w:tab w:val="right" w:leader="dot" w:pos="9486"/>
            </w:tabs>
            <w:rPr>
              <w:rFonts w:asciiTheme="minorHAnsi" w:eastAsiaTheme="minorEastAsia" w:hAnsiTheme="minorHAnsi" w:cstheme="minorBidi"/>
              <w:noProof/>
              <w:lang w:bidi="ar-SA"/>
            </w:rPr>
          </w:pPr>
          <w:hyperlink w:anchor="_Toc90908903" w:history="1">
            <w:r w:rsidR="00080E07" w:rsidRPr="00F62997">
              <w:rPr>
                <w:rStyle w:val="Hyperlink"/>
                <w:noProof/>
              </w:rPr>
              <w:t>7.2.2</w:t>
            </w:r>
            <w:r w:rsidR="00080E07">
              <w:rPr>
                <w:rFonts w:asciiTheme="minorHAnsi" w:eastAsiaTheme="minorEastAsia" w:hAnsiTheme="minorHAnsi" w:cstheme="minorBidi"/>
                <w:noProof/>
                <w:lang w:bidi="ar-SA"/>
              </w:rPr>
              <w:tab/>
            </w:r>
            <w:r w:rsidR="00080E07" w:rsidRPr="00F62997">
              <w:rPr>
                <w:rStyle w:val="Hyperlink"/>
                <w:noProof/>
              </w:rPr>
              <w:t>Reporting</w:t>
            </w:r>
            <w:r w:rsidR="00080E07">
              <w:rPr>
                <w:noProof/>
                <w:webHidden/>
              </w:rPr>
              <w:tab/>
            </w:r>
            <w:r w:rsidR="00080E07">
              <w:rPr>
                <w:noProof/>
                <w:webHidden/>
              </w:rPr>
              <w:fldChar w:fldCharType="begin"/>
            </w:r>
            <w:r w:rsidR="00080E07">
              <w:rPr>
                <w:noProof/>
                <w:webHidden/>
              </w:rPr>
              <w:instrText xml:space="preserve"> PAGEREF _Toc90908903 \h </w:instrText>
            </w:r>
            <w:r w:rsidR="00080E07">
              <w:rPr>
                <w:noProof/>
                <w:webHidden/>
              </w:rPr>
            </w:r>
            <w:r w:rsidR="00080E07">
              <w:rPr>
                <w:noProof/>
                <w:webHidden/>
              </w:rPr>
              <w:fldChar w:fldCharType="separate"/>
            </w:r>
            <w:r w:rsidR="00080E07">
              <w:rPr>
                <w:noProof/>
                <w:webHidden/>
              </w:rPr>
              <w:t>28</w:t>
            </w:r>
            <w:r w:rsidR="00080E07">
              <w:rPr>
                <w:noProof/>
                <w:webHidden/>
              </w:rPr>
              <w:fldChar w:fldCharType="end"/>
            </w:r>
          </w:hyperlink>
        </w:p>
        <w:p w14:paraId="52E68B12" w14:textId="10C1E938" w:rsidR="00C33A3B" w:rsidRDefault="00C33A3B" w:rsidP="00C33A3B">
          <w:pPr>
            <w:rPr>
              <w:noProof/>
            </w:rPr>
          </w:pPr>
          <w:r>
            <w:rPr>
              <w:b/>
              <w:bCs/>
              <w:noProof/>
            </w:rPr>
            <w:fldChar w:fldCharType="end"/>
          </w:r>
        </w:p>
      </w:sdtContent>
    </w:sdt>
    <w:p w14:paraId="71721C76" w14:textId="77777777" w:rsidR="00C33A3B" w:rsidRDefault="00C33A3B" w:rsidP="00C33A3B">
      <w:pPr>
        <w:rPr>
          <w:rFonts w:cstheme="minorHAnsi"/>
          <w:lang w:val="fi-FI"/>
        </w:rPr>
      </w:pPr>
      <w:bookmarkStart w:id="0" w:name="_Toc535141508"/>
    </w:p>
    <w:p w14:paraId="41BABC6D" w14:textId="77777777" w:rsidR="00C33A3B" w:rsidRDefault="00C33A3B" w:rsidP="00C33A3B">
      <w:pPr>
        <w:pStyle w:val="Heading1"/>
        <w:numPr>
          <w:ilvl w:val="0"/>
          <w:numId w:val="1"/>
        </w:numPr>
        <w:spacing w:before="240" w:after="120" w:line="240" w:lineRule="auto"/>
        <w:jc w:val="left"/>
      </w:pPr>
      <w:bookmarkStart w:id="1" w:name="_Toc90908865"/>
      <w:bookmarkEnd w:id="0"/>
      <w:r>
        <w:t>Introduction</w:t>
      </w:r>
      <w:bookmarkEnd w:id="1"/>
    </w:p>
    <w:p w14:paraId="5B829B71" w14:textId="3BD9D3AF" w:rsidR="00080E07" w:rsidRPr="00453BDE" w:rsidRDefault="00C33A3B" w:rsidP="00C33A3B">
      <w:r w:rsidRPr="00453BDE">
        <w:t xml:space="preserve">The purpose of the document is to describe use </w:t>
      </w:r>
      <w:r>
        <w:t xml:space="preserve">cases and functionalities of the Voice for Salesforce </w:t>
      </w:r>
      <w:r>
        <w:rPr>
          <w:lang/>
        </w:rPr>
        <w:t xml:space="preserve">by Enreach (later Voice for Salesforce) </w:t>
      </w:r>
      <w:r>
        <w:t>solution.</w:t>
      </w:r>
    </w:p>
    <w:p w14:paraId="033B6A79" w14:textId="2E9AB458" w:rsidR="00C33A3B" w:rsidRDefault="00C33A3B" w:rsidP="00C33A3B">
      <w:pPr>
        <w:rPr>
          <w:lang w:val="en-GB"/>
        </w:rPr>
      </w:pPr>
      <w:r w:rsidRPr="00453BDE">
        <w:rPr>
          <w:lang w:val="en-GB"/>
        </w:rPr>
        <w:t>The document covers softphone u</w:t>
      </w:r>
      <w:r>
        <w:rPr>
          <w:lang w:val="en-GB"/>
        </w:rPr>
        <w:t xml:space="preserve">se cases for Voice </w:t>
      </w:r>
      <w:r>
        <w:rPr>
          <w:lang/>
        </w:rPr>
        <w:t xml:space="preserve">for Browser </w:t>
      </w:r>
      <w:r>
        <w:rPr>
          <w:lang w:val="en-GB"/>
        </w:rPr>
        <w:t xml:space="preserve">web phone. </w:t>
      </w:r>
      <w:r w:rsidRPr="00453BDE">
        <w:rPr>
          <w:lang w:val="en-GB"/>
        </w:rPr>
        <w:t xml:space="preserve">If using </w:t>
      </w:r>
      <w:r>
        <w:rPr>
          <w:lang/>
        </w:rPr>
        <w:t>Voice</w:t>
      </w:r>
      <w:r w:rsidRPr="00453BDE">
        <w:rPr>
          <w:lang w:val="en-GB"/>
        </w:rPr>
        <w:t xml:space="preserve"> for Windows softphone, login and softphone u</w:t>
      </w:r>
      <w:r>
        <w:rPr>
          <w:lang w:val="en-GB"/>
        </w:rPr>
        <w:t>sage is different than described in this document.</w:t>
      </w:r>
    </w:p>
    <w:p w14:paraId="6BBFAAF4" w14:textId="77777777" w:rsidR="00080E07" w:rsidRPr="00485101" w:rsidRDefault="00080E07" w:rsidP="00080E07">
      <w:pPr>
        <w:pBdr>
          <w:top w:val="single" w:sz="4" w:space="1" w:color="auto"/>
          <w:left w:val="single" w:sz="4" w:space="4" w:color="auto"/>
          <w:bottom w:val="single" w:sz="4" w:space="1" w:color="auto"/>
          <w:right w:val="single" w:sz="4" w:space="4" w:color="auto"/>
        </w:pBdr>
        <w:shd w:val="clear" w:color="auto" w:fill="F1DDDB" w:themeFill="accent5" w:themeFillTint="33"/>
        <w:rPr>
          <w:lang/>
        </w:rPr>
      </w:pPr>
      <w:r>
        <w:rPr>
          <w:lang/>
        </w:rPr>
        <w:t xml:space="preserve">Benemen is now Enreach and BeneVoice for Salesforce product is now rebranded as </w:t>
      </w:r>
      <w:r w:rsidRPr="00485101">
        <w:rPr>
          <w:b/>
          <w:bCs/>
          <w:lang/>
        </w:rPr>
        <w:t>Voice for Salesforce by Enreach</w:t>
      </w:r>
      <w:r>
        <w:rPr>
          <w:b/>
          <w:bCs/>
          <w:lang/>
        </w:rPr>
        <w:t xml:space="preserve"> </w:t>
      </w:r>
      <w:r>
        <w:rPr>
          <w:lang/>
        </w:rPr>
        <w:t xml:space="preserve">starting from version 1.48 </w:t>
      </w:r>
      <w:r w:rsidRPr="00485101">
        <w:rPr>
          <w:lang/>
        </w:rPr>
        <w:t>.</w:t>
      </w:r>
    </w:p>
    <w:p w14:paraId="197043CE" w14:textId="77777777" w:rsidR="00C33A3B" w:rsidRDefault="00C33A3B" w:rsidP="00C33A3B">
      <w:pPr>
        <w:pStyle w:val="Heading2"/>
        <w:numPr>
          <w:ilvl w:val="1"/>
          <w:numId w:val="1"/>
        </w:numPr>
        <w:spacing w:before="240" w:line="240" w:lineRule="auto"/>
        <w:ind w:left="578" w:hanging="578"/>
        <w:jc w:val="left"/>
      </w:pPr>
      <w:bookmarkStart w:id="2" w:name="_Toc90908866"/>
      <w:r>
        <w:t>Pre-requisities</w:t>
      </w:r>
      <w:bookmarkEnd w:id="2"/>
    </w:p>
    <w:p w14:paraId="02E5F0E3" w14:textId="77777777" w:rsidR="00C33A3B" w:rsidRPr="00453BDE" w:rsidRDefault="00C33A3B" w:rsidP="00C33A3B">
      <w:pPr>
        <w:pStyle w:val="ListParagraph"/>
        <w:numPr>
          <w:ilvl w:val="0"/>
          <w:numId w:val="6"/>
        </w:numPr>
        <w:spacing w:line="280" w:lineRule="atLeast"/>
        <w:rPr>
          <w:lang w:val="en-GB"/>
        </w:rPr>
      </w:pPr>
      <w:r w:rsidRPr="00453BDE">
        <w:rPr>
          <w:lang w:val="en-GB"/>
        </w:rPr>
        <w:t>Customer’s Salesforce org and n</w:t>
      </w:r>
      <w:r>
        <w:rPr>
          <w:lang w:val="en-GB"/>
        </w:rPr>
        <w:t>eeded Lightning apps are activated for Voice for Salesforce  usage</w:t>
      </w:r>
    </w:p>
    <w:p w14:paraId="4A56DDAD" w14:textId="77777777" w:rsidR="00C33A3B" w:rsidRPr="00453BDE" w:rsidRDefault="00C33A3B" w:rsidP="00C33A3B">
      <w:pPr>
        <w:pStyle w:val="ListParagraph"/>
        <w:numPr>
          <w:ilvl w:val="0"/>
          <w:numId w:val="6"/>
        </w:numPr>
        <w:spacing w:line="280" w:lineRule="atLeast"/>
        <w:rPr>
          <w:lang w:val="en-GB"/>
        </w:rPr>
      </w:pPr>
      <w:r w:rsidRPr="00453BDE">
        <w:rPr>
          <w:lang w:val="en-GB"/>
        </w:rPr>
        <w:t>End user is activated f</w:t>
      </w:r>
      <w:r>
        <w:rPr>
          <w:lang w:val="en-GB"/>
        </w:rPr>
        <w:t>or Enreach cloud for Salesforce both Salesforce org and Enreach cloud</w:t>
      </w:r>
    </w:p>
    <w:p w14:paraId="01830BF2" w14:textId="77777777" w:rsidR="00C33A3B" w:rsidRPr="00453BDE" w:rsidRDefault="00C33A3B" w:rsidP="00C33A3B">
      <w:pPr>
        <w:pStyle w:val="ListParagraph"/>
        <w:numPr>
          <w:ilvl w:val="0"/>
          <w:numId w:val="6"/>
        </w:numPr>
        <w:spacing w:line="280" w:lineRule="atLeast"/>
        <w:rPr>
          <w:lang w:val="en-GB"/>
        </w:rPr>
      </w:pPr>
      <w:r w:rsidRPr="00453BDE">
        <w:rPr>
          <w:lang w:val="en-GB"/>
        </w:rPr>
        <w:t xml:space="preserve">End user’s </w:t>
      </w:r>
      <w:r>
        <w:rPr>
          <w:lang w:val="en-GB"/>
        </w:rPr>
        <w:t>Enreach cloud</w:t>
      </w:r>
      <w:r w:rsidRPr="00453BDE">
        <w:rPr>
          <w:lang w:val="en-GB"/>
        </w:rPr>
        <w:t xml:space="preserve"> user r</w:t>
      </w:r>
      <w:r>
        <w:rPr>
          <w:lang w:val="en-GB"/>
        </w:rPr>
        <w:t>ole must include Voice for Salesforce web phone usage in order to use workstation based phone use cases</w:t>
      </w:r>
    </w:p>
    <w:p w14:paraId="1B6E0215" w14:textId="77777777" w:rsidR="00C33A3B" w:rsidRPr="00453BDE" w:rsidRDefault="00C33A3B" w:rsidP="00C33A3B">
      <w:pPr>
        <w:pStyle w:val="ListParagraph"/>
        <w:numPr>
          <w:ilvl w:val="0"/>
          <w:numId w:val="6"/>
        </w:numPr>
        <w:spacing w:line="280" w:lineRule="atLeast"/>
        <w:rPr>
          <w:lang w:val="en-GB"/>
        </w:rPr>
      </w:pPr>
      <w:r w:rsidRPr="00453BDE">
        <w:rPr>
          <w:lang w:val="en-GB"/>
        </w:rPr>
        <w:t xml:space="preserve">Embedded </w:t>
      </w:r>
      <w:r>
        <w:rPr>
          <w:lang w:val="en-GB"/>
        </w:rPr>
        <w:t>Voice for Salesforce</w:t>
      </w:r>
      <w:r w:rsidRPr="00453BDE">
        <w:rPr>
          <w:lang w:val="en-GB"/>
        </w:rPr>
        <w:t xml:space="preserve"> web phone i</w:t>
      </w:r>
      <w:r>
        <w:rPr>
          <w:lang w:val="en-GB"/>
        </w:rPr>
        <w:t>n Salesforce is supported using Chrome web browser</w:t>
      </w:r>
    </w:p>
    <w:p w14:paraId="665297D3" w14:textId="77777777" w:rsidR="00C33A3B" w:rsidRPr="00AC647C" w:rsidRDefault="00C33A3B" w:rsidP="00C33A3B">
      <w:pPr>
        <w:pStyle w:val="Heading2"/>
        <w:numPr>
          <w:ilvl w:val="1"/>
          <w:numId w:val="1"/>
        </w:numPr>
        <w:spacing w:before="240" w:line="240" w:lineRule="auto"/>
        <w:ind w:left="578" w:hanging="578"/>
        <w:jc w:val="left"/>
        <w:rPr>
          <w:lang w:val="fi-FI"/>
        </w:rPr>
      </w:pPr>
      <w:bookmarkStart w:id="3" w:name="_Toc90908867"/>
      <w:r>
        <w:rPr>
          <w:lang w:val="fi-FI"/>
        </w:rPr>
        <w:t>Login to the solution</w:t>
      </w:r>
      <w:bookmarkEnd w:id="3"/>
    </w:p>
    <w:p w14:paraId="099767D7" w14:textId="77777777" w:rsidR="00C33A3B" w:rsidRPr="004F1FA5" w:rsidRDefault="00C33A3B" w:rsidP="00C33A3B">
      <w:pPr>
        <w:pStyle w:val="Heading3"/>
        <w:numPr>
          <w:ilvl w:val="2"/>
          <w:numId w:val="1"/>
        </w:numPr>
        <w:spacing w:before="240" w:line="240" w:lineRule="auto"/>
        <w:ind w:left="720"/>
        <w:jc w:val="left"/>
        <w:rPr>
          <w:lang w:val="fi-FI"/>
        </w:rPr>
      </w:pPr>
      <w:bookmarkStart w:id="4" w:name="_Toc90908868"/>
      <w:r>
        <w:rPr>
          <w:lang w:val="fi-FI"/>
        </w:rPr>
        <w:t>Login</w:t>
      </w:r>
      <w:bookmarkEnd w:id="4"/>
      <w:r w:rsidRPr="004F1FA5">
        <w:rPr>
          <w:lang w:val="fi-FI"/>
        </w:rPr>
        <w:t xml:space="preserve"> </w:t>
      </w:r>
    </w:p>
    <w:p w14:paraId="10774760" w14:textId="77777777" w:rsidR="00C33A3B" w:rsidRPr="005878C2" w:rsidRDefault="00C33A3B" w:rsidP="00C33A3B">
      <w:pPr>
        <w:pStyle w:val="ListParagraph"/>
        <w:numPr>
          <w:ilvl w:val="0"/>
          <w:numId w:val="32"/>
        </w:numPr>
        <w:spacing w:line="280" w:lineRule="atLeast"/>
        <w:rPr>
          <w:lang w:val="en-GB"/>
        </w:rPr>
      </w:pPr>
      <w:r>
        <w:rPr>
          <w:lang w:val="en-GB"/>
        </w:rPr>
        <w:t>U</w:t>
      </w:r>
      <w:r w:rsidRPr="005878C2">
        <w:rPr>
          <w:lang w:val="en-GB"/>
        </w:rPr>
        <w:t>ser logins as n</w:t>
      </w:r>
      <w:r>
        <w:rPr>
          <w:lang w:val="en-GB"/>
        </w:rPr>
        <w:t>ormal to Salesforce web user interface</w:t>
      </w:r>
    </w:p>
    <w:p w14:paraId="4AF9DE0E" w14:textId="77777777" w:rsidR="00C33A3B" w:rsidRPr="005878C2" w:rsidRDefault="00C33A3B" w:rsidP="00C33A3B">
      <w:pPr>
        <w:pStyle w:val="ListParagraph"/>
        <w:numPr>
          <w:ilvl w:val="0"/>
          <w:numId w:val="32"/>
        </w:numPr>
        <w:spacing w:line="280" w:lineRule="atLeast"/>
        <w:rPr>
          <w:lang w:val="en-GB"/>
        </w:rPr>
      </w:pPr>
      <w:r w:rsidRPr="005878C2">
        <w:rPr>
          <w:lang w:val="en-GB"/>
        </w:rPr>
        <w:lastRenderedPageBreak/>
        <w:t>User opens Salesforce lightning a</w:t>
      </w:r>
      <w:r>
        <w:rPr>
          <w:lang w:val="en-GB"/>
        </w:rPr>
        <w:t xml:space="preserve">pp, where also Voice for Salesforce  is activated. </w:t>
      </w:r>
    </w:p>
    <w:p w14:paraId="6EC8910E" w14:textId="77777777" w:rsidR="00C33A3B" w:rsidRDefault="00C33A3B" w:rsidP="00C33A3B">
      <w:pPr>
        <w:pStyle w:val="ListParagraph"/>
        <w:numPr>
          <w:ilvl w:val="0"/>
          <w:numId w:val="32"/>
        </w:numPr>
        <w:spacing w:line="280" w:lineRule="atLeast"/>
        <w:rPr>
          <w:lang w:val="en-GB"/>
        </w:rPr>
      </w:pPr>
      <w:r>
        <w:rPr>
          <w:lang w:val="en-GB"/>
        </w:rPr>
        <w:t>Voice for Salesforce</w:t>
      </w:r>
      <w:r w:rsidRPr="005878C2">
        <w:rPr>
          <w:lang w:val="en-GB"/>
        </w:rPr>
        <w:t xml:space="preserve"> web phone utility i</w:t>
      </w:r>
      <w:r>
        <w:rPr>
          <w:lang w:val="en-GB"/>
        </w:rPr>
        <w:t>tem is visible in the bottom utility bar. It’s recommended that admin has enabled automatic start of Voice for Salesforce utility item. This means that Voice for Salesforce webphone activates and logins automatically. (If admin has not enabled automatic start, then user needs to open Voice for Salesforce web phone, when user is automatically signed in to the web phone.)</w:t>
      </w:r>
    </w:p>
    <w:p w14:paraId="1F71BB5A" w14:textId="77777777" w:rsidR="00C33A3B" w:rsidRDefault="00C33A3B" w:rsidP="00C33A3B">
      <w:pPr>
        <w:pStyle w:val="ListParagraph"/>
        <w:numPr>
          <w:ilvl w:val="0"/>
          <w:numId w:val="32"/>
        </w:numPr>
        <w:spacing w:line="280" w:lineRule="atLeast"/>
        <w:rPr>
          <w:lang w:val="en-GB"/>
        </w:rPr>
      </w:pPr>
      <w:r>
        <w:rPr>
          <w:lang w:val="en-GB"/>
        </w:rPr>
        <w:t>Voice for Salesforce web phone is used for controlling phone calls, managing voice channel availability status and caller phone numbers</w:t>
      </w:r>
    </w:p>
    <w:p w14:paraId="692D2982" w14:textId="77777777" w:rsidR="00C33A3B" w:rsidRPr="005878C2" w:rsidRDefault="00C33A3B" w:rsidP="00C33A3B">
      <w:pPr>
        <w:rPr>
          <w:lang w:val="fi-FI"/>
        </w:rPr>
      </w:pPr>
      <w:r w:rsidRPr="00B62262">
        <w:rPr>
          <w:lang w:val="en-GB"/>
        </w:rPr>
        <w:t>Note: If user is u</w:t>
      </w:r>
      <w:r>
        <w:rPr>
          <w:lang w:val="en-GB"/>
        </w:rPr>
        <w:t xml:space="preserve">sing Salesforce Omni-Channel and availability integration with Voice for Salesforce, then availability status is centrally managed via Salesforce Omni-Channel utility item. </w:t>
      </w:r>
      <w:r w:rsidRPr="00B62262">
        <w:rPr>
          <w:lang w:val="fi-FI"/>
        </w:rPr>
        <w:t xml:space="preserve">Please see </w:t>
      </w:r>
      <w:hyperlink w:anchor="_Omni-Channel_Tavoitettavuusintegraa" w:history="1">
        <w:r>
          <w:rPr>
            <w:rStyle w:val="Hyperlink"/>
            <w:lang w:val="fi-FI"/>
          </w:rPr>
          <w:t>1.3 Omni-Channel Availability integration</w:t>
        </w:r>
      </w:hyperlink>
    </w:p>
    <w:p w14:paraId="049E5AD0" w14:textId="77777777" w:rsidR="00C33A3B" w:rsidRDefault="00C33A3B" w:rsidP="00C33A3B">
      <w:pPr>
        <w:pStyle w:val="ListParagraph"/>
        <w:rPr>
          <w:lang w:val="fi-FI"/>
        </w:rPr>
      </w:pPr>
    </w:p>
    <w:p w14:paraId="4A0E9755" w14:textId="77777777" w:rsidR="00C33A3B" w:rsidRDefault="00C33A3B" w:rsidP="00C33A3B">
      <w:pPr>
        <w:pStyle w:val="ListParagraph"/>
        <w:pBdr>
          <w:top w:val="single" w:sz="4" w:space="1" w:color="auto"/>
          <w:left w:val="single" w:sz="4" w:space="4" w:color="auto"/>
          <w:bottom w:val="single" w:sz="4" w:space="1" w:color="auto"/>
          <w:right w:val="single" w:sz="4" w:space="4" w:color="auto"/>
        </w:pBdr>
        <w:shd w:val="clear" w:color="auto" w:fill="ACB9CA" w:themeFill="text2" w:themeFillTint="66"/>
        <w:ind w:left="0"/>
        <w:rPr>
          <w:lang w:val="fi-FI"/>
        </w:rPr>
      </w:pPr>
      <w:r>
        <w:rPr>
          <w:lang w:val="fi-FI"/>
        </w:rPr>
        <w:t>Important notes:</w:t>
      </w:r>
    </w:p>
    <w:p w14:paraId="2CD07371" w14:textId="77777777" w:rsidR="00C33A3B" w:rsidRPr="008814AD" w:rsidRDefault="00C33A3B" w:rsidP="00C33A3B">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ACB9CA" w:themeFill="text2" w:themeFillTint="66"/>
        <w:spacing w:line="280" w:lineRule="atLeast"/>
        <w:rPr>
          <w:lang w:val="en-GB"/>
        </w:rPr>
      </w:pPr>
      <w:r>
        <w:rPr>
          <w:lang w:val="en-GB"/>
        </w:rPr>
        <w:t>Voice for Salesforce web phone shall be used in a single Salesforce browser view / tab, where new views and pages are opened within the same single browser view / tab. Console app is recommended for the best user experience.</w:t>
      </w:r>
    </w:p>
    <w:p w14:paraId="53E98E8A" w14:textId="77777777" w:rsidR="00C33A3B" w:rsidRDefault="00C33A3B" w:rsidP="00C33A3B">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ACB9CA" w:themeFill="text2" w:themeFillTint="66"/>
        <w:spacing w:line="280" w:lineRule="atLeast"/>
        <w:rPr>
          <w:lang w:val="en-GB"/>
        </w:rPr>
      </w:pPr>
      <w:r w:rsidRPr="008814AD">
        <w:rPr>
          <w:lang w:val="en-GB"/>
        </w:rPr>
        <w:t xml:space="preserve">Avoid refreshing the whole </w:t>
      </w:r>
      <w:r>
        <w:rPr>
          <w:lang w:val="en-GB"/>
        </w:rPr>
        <w:t xml:space="preserve">browser view / tab. Instead, if you need refresh information on the active page, use built in Salesforce options doing so. This ensures that Voice for Salesforce web phone continues functioning as normal. </w:t>
      </w:r>
    </w:p>
    <w:p w14:paraId="420E31D4" w14:textId="77777777" w:rsidR="00C33A3B" w:rsidRPr="00B952DB" w:rsidRDefault="00C33A3B" w:rsidP="00C33A3B">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ACB9CA" w:themeFill="text2" w:themeFillTint="66"/>
        <w:spacing w:line="280" w:lineRule="atLeast"/>
        <w:rPr>
          <w:lang w:val="en-GB"/>
        </w:rPr>
      </w:pPr>
      <w:r w:rsidRPr="00B952DB">
        <w:rPr>
          <w:lang w:val="en-GB"/>
        </w:rPr>
        <w:t xml:space="preserve">If you refresh the whole browser view / tab, you must then re-login to </w:t>
      </w:r>
      <w:r>
        <w:rPr>
          <w:lang w:val="en-GB"/>
        </w:rPr>
        <w:t>Voice for Salesforce</w:t>
      </w:r>
      <w:r w:rsidRPr="00B952DB">
        <w:rPr>
          <w:lang w:val="en-GB"/>
        </w:rPr>
        <w:t xml:space="preserve"> web phone by opening it. Active phone call is also disconnected if you refresh the whole browser view / tab.</w:t>
      </w:r>
    </w:p>
    <w:p w14:paraId="359A68DC" w14:textId="65664D83" w:rsidR="00C33A3B" w:rsidRPr="00A368CD" w:rsidRDefault="00965F3E" w:rsidP="00C33A3B">
      <w:pPr>
        <w:rPr>
          <w:lang w:val="fi-FI"/>
        </w:rPr>
      </w:pPr>
      <w:r w:rsidRPr="00965F3E">
        <w:rPr>
          <w:noProof/>
          <w:lang w:val="fi-FI"/>
        </w:rPr>
        <w:lastRenderedPageBreak/>
        <w:drawing>
          <wp:inline distT="0" distB="0" distL="0" distR="0" wp14:anchorId="20B8746E" wp14:editId="28602E8D">
            <wp:extent cx="4373141" cy="3863340"/>
            <wp:effectExtent l="0" t="0" r="8890" b="3810"/>
            <wp:docPr id="31" name="Picture 3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Teams&#10;&#10;Description automatically generated"/>
                    <pic:cNvPicPr/>
                  </pic:nvPicPr>
                  <pic:blipFill>
                    <a:blip r:embed="rId11"/>
                    <a:stretch>
                      <a:fillRect/>
                    </a:stretch>
                  </pic:blipFill>
                  <pic:spPr>
                    <a:xfrm>
                      <a:off x="0" y="0"/>
                      <a:ext cx="4375517" cy="3865439"/>
                    </a:xfrm>
                    <a:prstGeom prst="rect">
                      <a:avLst/>
                    </a:prstGeom>
                  </pic:spPr>
                </pic:pic>
              </a:graphicData>
            </a:graphic>
          </wp:inline>
        </w:drawing>
      </w:r>
    </w:p>
    <w:p w14:paraId="7FB58766" w14:textId="5D9A2B24" w:rsidR="00C33A3B" w:rsidRPr="00965F3E" w:rsidRDefault="00965F3E" w:rsidP="00C33A3B">
      <w:pPr>
        <w:rPr>
          <w:noProof/>
          <w:lang/>
        </w:rPr>
      </w:pPr>
      <w:r w:rsidRPr="00965F3E">
        <w:rPr>
          <w:noProof/>
        </w:rPr>
        <w:drawing>
          <wp:inline distT="0" distB="0" distL="0" distR="0" wp14:anchorId="044425AD" wp14:editId="3934F9E9">
            <wp:extent cx="2120990" cy="3665220"/>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12"/>
                    <a:stretch>
                      <a:fillRect/>
                    </a:stretch>
                  </pic:blipFill>
                  <pic:spPr>
                    <a:xfrm>
                      <a:off x="0" y="0"/>
                      <a:ext cx="2129913" cy="3680640"/>
                    </a:xfrm>
                    <a:prstGeom prst="rect">
                      <a:avLst/>
                    </a:prstGeom>
                  </pic:spPr>
                </pic:pic>
              </a:graphicData>
            </a:graphic>
          </wp:inline>
        </w:drawing>
      </w:r>
      <w:r>
        <w:rPr>
          <w:noProof/>
          <w:lang/>
        </w:rPr>
        <w:t xml:space="preserve">     </w:t>
      </w:r>
      <w:r w:rsidR="00026771" w:rsidRPr="00026771">
        <w:rPr>
          <w:noProof/>
          <w:lang/>
        </w:rPr>
        <w:drawing>
          <wp:inline distT="0" distB="0" distL="0" distR="0" wp14:anchorId="7E75F5AA" wp14:editId="086D4C08">
            <wp:extent cx="2081738" cy="3649980"/>
            <wp:effectExtent l="0" t="0" r="0" b="762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13"/>
                    <a:stretch>
                      <a:fillRect/>
                    </a:stretch>
                  </pic:blipFill>
                  <pic:spPr>
                    <a:xfrm>
                      <a:off x="0" y="0"/>
                      <a:ext cx="2098312" cy="3679039"/>
                    </a:xfrm>
                    <a:prstGeom prst="rect">
                      <a:avLst/>
                    </a:prstGeom>
                  </pic:spPr>
                </pic:pic>
              </a:graphicData>
            </a:graphic>
          </wp:inline>
        </w:drawing>
      </w:r>
    </w:p>
    <w:p w14:paraId="72185F32" w14:textId="77777777" w:rsidR="00C33A3B" w:rsidRDefault="00C33A3B" w:rsidP="00C33A3B">
      <w:pPr>
        <w:pStyle w:val="Heading3"/>
        <w:numPr>
          <w:ilvl w:val="2"/>
          <w:numId w:val="1"/>
        </w:numPr>
        <w:spacing w:before="240" w:line="240" w:lineRule="auto"/>
        <w:ind w:left="720"/>
        <w:jc w:val="left"/>
        <w:rPr>
          <w:lang w:val="fi-FI"/>
        </w:rPr>
      </w:pPr>
      <w:bookmarkStart w:id="5" w:name="_Toc90908869"/>
      <w:r>
        <w:rPr>
          <w:lang w:val="fi-FI"/>
        </w:rPr>
        <w:lastRenderedPageBreak/>
        <w:t>Availability management</w:t>
      </w:r>
      <w:bookmarkEnd w:id="5"/>
    </w:p>
    <w:p w14:paraId="2C08E6D8" w14:textId="77777777" w:rsidR="00C33A3B" w:rsidRPr="006F4775" w:rsidRDefault="00C33A3B" w:rsidP="00C33A3B">
      <w:pPr>
        <w:rPr>
          <w:lang w:val="en-GB"/>
        </w:rPr>
      </w:pPr>
      <w:r>
        <w:rPr>
          <w:lang w:val="en-GB"/>
        </w:rPr>
        <w:t>Enreach cloud</w:t>
      </w:r>
      <w:r w:rsidRPr="006F4775">
        <w:rPr>
          <w:lang w:val="en-GB"/>
        </w:rPr>
        <w:t xml:space="preserve"> voice service typically includes c</w:t>
      </w:r>
      <w:r>
        <w:rPr>
          <w:lang w:val="en-GB"/>
        </w:rPr>
        <w:t xml:space="preserve">ustomer specific availability statuses, but they always follow the status types described in this chapter. User controls available statutes via Voice for Salesforce web phone. </w:t>
      </w:r>
      <w:r w:rsidRPr="006F4775">
        <w:rPr>
          <w:lang w:val="en-GB"/>
        </w:rPr>
        <w:t xml:space="preserve">Depending on </w:t>
      </w:r>
      <w:r>
        <w:rPr>
          <w:lang w:val="en-GB"/>
        </w:rPr>
        <w:t>Enreach cloud</w:t>
      </w:r>
      <w:r w:rsidRPr="006F4775">
        <w:rPr>
          <w:lang w:val="en-GB"/>
        </w:rPr>
        <w:t xml:space="preserve"> user role, user may additional</w:t>
      </w:r>
      <w:r>
        <w:rPr>
          <w:lang w:val="en-GB"/>
        </w:rPr>
        <w:t>ly</w:t>
      </w:r>
      <w:r w:rsidRPr="006F4775">
        <w:rPr>
          <w:lang w:val="en-GB"/>
        </w:rPr>
        <w:t xml:space="preserve"> be a</w:t>
      </w:r>
      <w:r>
        <w:rPr>
          <w:lang w:val="en-GB"/>
        </w:rPr>
        <w:t>ble to control availability on different voice channel service pools.</w:t>
      </w:r>
      <w:r w:rsidRPr="006F4775">
        <w:rPr>
          <w:lang w:val="en-GB"/>
        </w:rPr>
        <w:t xml:space="preserve">          </w:t>
      </w:r>
    </w:p>
    <w:p w14:paraId="6C8CB2AD" w14:textId="77777777" w:rsidR="00C33A3B" w:rsidRPr="00F270AE" w:rsidRDefault="00C33A3B" w:rsidP="00C33A3B">
      <w:pPr>
        <w:pStyle w:val="ListParagraph"/>
        <w:numPr>
          <w:ilvl w:val="0"/>
          <w:numId w:val="7"/>
        </w:numPr>
        <w:spacing w:line="280" w:lineRule="atLeast"/>
        <w:rPr>
          <w:lang w:val="fi-FI"/>
        </w:rPr>
      </w:pPr>
      <w:r w:rsidRPr="00A368CD">
        <w:rPr>
          <w:lang w:val="fi-FI"/>
        </w:rPr>
        <w:t>Offwork</w:t>
      </w:r>
    </w:p>
    <w:p w14:paraId="6CAF7841" w14:textId="77777777" w:rsidR="00C33A3B" w:rsidRPr="006F4775" w:rsidRDefault="00C33A3B" w:rsidP="00C33A3B">
      <w:pPr>
        <w:pStyle w:val="ListParagraph"/>
        <w:numPr>
          <w:ilvl w:val="1"/>
          <w:numId w:val="7"/>
        </w:numPr>
        <w:spacing w:line="280" w:lineRule="atLeast"/>
        <w:rPr>
          <w:lang w:val="en-GB"/>
        </w:rPr>
      </w:pPr>
      <w:r w:rsidRPr="006F4775">
        <w:rPr>
          <w:lang w:val="en-GB"/>
        </w:rPr>
        <w:t>Not available to receive voice channel service pool calls</w:t>
      </w:r>
    </w:p>
    <w:p w14:paraId="22A5348D" w14:textId="77777777" w:rsidR="00C33A3B" w:rsidRPr="006F4775" w:rsidRDefault="00C33A3B" w:rsidP="00C33A3B">
      <w:pPr>
        <w:pStyle w:val="ListParagraph"/>
        <w:numPr>
          <w:ilvl w:val="1"/>
          <w:numId w:val="7"/>
        </w:numPr>
        <w:spacing w:line="280" w:lineRule="atLeast"/>
        <w:rPr>
          <w:lang w:val="en-GB"/>
        </w:rPr>
      </w:pPr>
      <w:r w:rsidRPr="006F4775">
        <w:rPr>
          <w:lang w:val="en-GB"/>
        </w:rPr>
        <w:t>Available to receive direct c</w:t>
      </w:r>
      <w:r>
        <w:rPr>
          <w:lang w:val="en-GB"/>
        </w:rPr>
        <w:t>alls (depending on user’s call forwarding settings)</w:t>
      </w:r>
    </w:p>
    <w:p w14:paraId="36DDBE18" w14:textId="77777777" w:rsidR="00C33A3B" w:rsidRPr="006F4775" w:rsidRDefault="00C33A3B" w:rsidP="00C33A3B">
      <w:pPr>
        <w:pStyle w:val="ListParagraph"/>
        <w:numPr>
          <w:ilvl w:val="1"/>
          <w:numId w:val="7"/>
        </w:numPr>
        <w:spacing w:line="280" w:lineRule="atLeast"/>
        <w:rPr>
          <w:lang w:val="en-GB"/>
        </w:rPr>
      </w:pPr>
      <w:r w:rsidRPr="006F4775">
        <w:rPr>
          <w:lang w:val="en-GB"/>
        </w:rPr>
        <w:t>Able to make outbound p</w:t>
      </w:r>
      <w:r>
        <w:rPr>
          <w:lang w:val="en-GB"/>
        </w:rPr>
        <w:t>hone calls</w:t>
      </w:r>
    </w:p>
    <w:p w14:paraId="73D27363" w14:textId="77777777" w:rsidR="00C33A3B" w:rsidRPr="00773519" w:rsidRDefault="00C33A3B" w:rsidP="00C33A3B">
      <w:pPr>
        <w:pStyle w:val="ListParagraph"/>
        <w:numPr>
          <w:ilvl w:val="0"/>
          <w:numId w:val="7"/>
        </w:numPr>
        <w:spacing w:line="280" w:lineRule="atLeast"/>
        <w:rPr>
          <w:lang w:val="fi-FI"/>
        </w:rPr>
      </w:pPr>
      <w:r w:rsidRPr="00773519">
        <w:rPr>
          <w:lang w:val="fi-FI"/>
        </w:rPr>
        <w:t xml:space="preserve">Available </w:t>
      </w:r>
    </w:p>
    <w:p w14:paraId="6BA1808B" w14:textId="77777777" w:rsidR="00C33A3B" w:rsidRPr="006F4775" w:rsidRDefault="00C33A3B" w:rsidP="00C33A3B">
      <w:pPr>
        <w:pStyle w:val="ListParagraph"/>
        <w:numPr>
          <w:ilvl w:val="1"/>
          <w:numId w:val="7"/>
        </w:numPr>
        <w:spacing w:line="280" w:lineRule="atLeast"/>
        <w:rPr>
          <w:lang w:val="en-GB"/>
        </w:rPr>
      </w:pPr>
      <w:bookmarkStart w:id="6" w:name="_Hlk37508157"/>
      <w:r>
        <w:rPr>
          <w:lang w:val="en-GB"/>
        </w:rPr>
        <w:t>A</w:t>
      </w:r>
      <w:r w:rsidRPr="006F4775">
        <w:rPr>
          <w:lang w:val="en-GB"/>
        </w:rPr>
        <w:t>vailable to receive voice channel service pool calls</w:t>
      </w:r>
    </w:p>
    <w:p w14:paraId="2DCD3DC6" w14:textId="77777777" w:rsidR="00C33A3B" w:rsidRPr="006F4775" w:rsidRDefault="00C33A3B" w:rsidP="00C33A3B">
      <w:pPr>
        <w:pStyle w:val="ListParagraph"/>
        <w:numPr>
          <w:ilvl w:val="1"/>
          <w:numId w:val="7"/>
        </w:numPr>
        <w:spacing w:line="280" w:lineRule="atLeast"/>
        <w:rPr>
          <w:lang w:val="en-GB"/>
        </w:rPr>
      </w:pPr>
      <w:r w:rsidRPr="006F4775">
        <w:rPr>
          <w:lang w:val="en-GB"/>
        </w:rPr>
        <w:t>Available to receive direct c</w:t>
      </w:r>
      <w:r>
        <w:rPr>
          <w:lang w:val="en-GB"/>
        </w:rPr>
        <w:t>alls (depending on user’s call forwarding settings)</w:t>
      </w:r>
    </w:p>
    <w:p w14:paraId="35C79059" w14:textId="77777777" w:rsidR="00C33A3B" w:rsidRPr="006F4775" w:rsidRDefault="00C33A3B" w:rsidP="00C33A3B">
      <w:pPr>
        <w:pStyle w:val="ListParagraph"/>
        <w:numPr>
          <w:ilvl w:val="1"/>
          <w:numId w:val="7"/>
        </w:numPr>
        <w:spacing w:line="280" w:lineRule="atLeast"/>
        <w:rPr>
          <w:lang w:val="en-GB"/>
        </w:rPr>
      </w:pPr>
      <w:r w:rsidRPr="006F4775">
        <w:rPr>
          <w:lang w:val="en-GB"/>
        </w:rPr>
        <w:t>Able to make outbound p</w:t>
      </w:r>
      <w:r>
        <w:rPr>
          <w:lang w:val="en-GB"/>
        </w:rPr>
        <w:t>hone calls</w:t>
      </w:r>
    </w:p>
    <w:bookmarkEnd w:id="6"/>
    <w:p w14:paraId="43F981BF" w14:textId="77777777" w:rsidR="00C33A3B" w:rsidRPr="001858EA" w:rsidRDefault="00C33A3B" w:rsidP="00C33A3B">
      <w:pPr>
        <w:pStyle w:val="ListParagraph"/>
        <w:numPr>
          <w:ilvl w:val="0"/>
          <w:numId w:val="7"/>
        </w:numPr>
        <w:spacing w:line="280" w:lineRule="atLeast"/>
        <w:rPr>
          <w:lang w:val="fi-FI"/>
        </w:rPr>
      </w:pPr>
      <w:r w:rsidRPr="00287CB5">
        <w:rPr>
          <w:lang w:val="fi-FI"/>
        </w:rPr>
        <w:t>DND</w:t>
      </w:r>
    </w:p>
    <w:p w14:paraId="55F346F0" w14:textId="77777777" w:rsidR="00C33A3B" w:rsidRPr="006F4775" w:rsidRDefault="00C33A3B" w:rsidP="00C33A3B">
      <w:pPr>
        <w:pStyle w:val="ListParagraph"/>
        <w:numPr>
          <w:ilvl w:val="1"/>
          <w:numId w:val="7"/>
        </w:numPr>
        <w:spacing w:line="280" w:lineRule="atLeast"/>
        <w:rPr>
          <w:lang w:val="en-GB"/>
        </w:rPr>
      </w:pPr>
      <w:r w:rsidRPr="006F4775">
        <w:rPr>
          <w:lang w:val="en-GB"/>
        </w:rPr>
        <w:t>Not available to receive voice channel service pool calls</w:t>
      </w:r>
    </w:p>
    <w:p w14:paraId="70F55B1F" w14:textId="77777777" w:rsidR="00C33A3B" w:rsidRPr="006F4775" w:rsidRDefault="00C33A3B" w:rsidP="00C33A3B">
      <w:pPr>
        <w:pStyle w:val="ListParagraph"/>
        <w:numPr>
          <w:ilvl w:val="1"/>
          <w:numId w:val="7"/>
        </w:numPr>
        <w:spacing w:line="280" w:lineRule="atLeast"/>
        <w:rPr>
          <w:lang w:val="en-GB"/>
        </w:rPr>
      </w:pPr>
      <w:r>
        <w:rPr>
          <w:lang w:val="en-GB"/>
        </w:rPr>
        <w:t>Not a</w:t>
      </w:r>
      <w:r w:rsidRPr="006F4775">
        <w:rPr>
          <w:lang w:val="en-GB"/>
        </w:rPr>
        <w:t>vailable to receive direct c</w:t>
      </w:r>
      <w:r>
        <w:rPr>
          <w:lang w:val="en-GB"/>
        </w:rPr>
        <w:t>alls (depending on user’s call forwarding settings)</w:t>
      </w:r>
    </w:p>
    <w:p w14:paraId="0FB5B0B9" w14:textId="77777777" w:rsidR="00C33A3B" w:rsidRPr="00B87DB0" w:rsidRDefault="00C33A3B" w:rsidP="00C33A3B">
      <w:pPr>
        <w:pStyle w:val="ListParagraph"/>
        <w:numPr>
          <w:ilvl w:val="1"/>
          <w:numId w:val="7"/>
        </w:numPr>
        <w:spacing w:line="280" w:lineRule="atLeast"/>
        <w:rPr>
          <w:lang w:val="en-GB"/>
        </w:rPr>
      </w:pPr>
      <w:r w:rsidRPr="006F4775">
        <w:rPr>
          <w:lang w:val="en-GB"/>
        </w:rPr>
        <w:t>Able to make outbound p</w:t>
      </w:r>
      <w:r>
        <w:rPr>
          <w:lang w:val="en-GB"/>
        </w:rPr>
        <w:t>hone calls</w:t>
      </w:r>
    </w:p>
    <w:p w14:paraId="48495171" w14:textId="77777777" w:rsidR="00C33A3B" w:rsidRPr="001858EA" w:rsidRDefault="00C33A3B" w:rsidP="00C33A3B">
      <w:pPr>
        <w:pStyle w:val="ListParagraph"/>
        <w:numPr>
          <w:ilvl w:val="0"/>
          <w:numId w:val="28"/>
        </w:numPr>
        <w:spacing w:line="280" w:lineRule="atLeast"/>
        <w:rPr>
          <w:lang w:val="fi-FI"/>
        </w:rPr>
      </w:pPr>
      <w:r w:rsidRPr="001858EA">
        <w:rPr>
          <w:lang w:val="fi-FI"/>
        </w:rPr>
        <w:t>Busy</w:t>
      </w:r>
    </w:p>
    <w:p w14:paraId="3FC64AA5" w14:textId="77777777" w:rsidR="00C33A3B" w:rsidRPr="006F4775" w:rsidRDefault="00C33A3B" w:rsidP="00C33A3B">
      <w:pPr>
        <w:pStyle w:val="ListParagraph"/>
        <w:numPr>
          <w:ilvl w:val="1"/>
          <w:numId w:val="28"/>
        </w:numPr>
        <w:spacing w:line="280" w:lineRule="atLeast"/>
        <w:rPr>
          <w:lang w:val="en-GB"/>
        </w:rPr>
      </w:pPr>
      <w:bookmarkStart w:id="7" w:name="_Omni-Channel_Tavoitettavuusintegraa"/>
      <w:bookmarkStart w:id="8" w:name="_Toc3724263"/>
      <w:bookmarkEnd w:id="7"/>
      <w:r>
        <w:rPr>
          <w:lang w:val="en-GB"/>
        </w:rPr>
        <w:t>A</w:t>
      </w:r>
      <w:r w:rsidRPr="006F4775">
        <w:rPr>
          <w:lang w:val="en-GB"/>
        </w:rPr>
        <w:t>vailable to receive voice channel service pool calls</w:t>
      </w:r>
    </w:p>
    <w:p w14:paraId="352A79AD" w14:textId="77777777" w:rsidR="00C33A3B" w:rsidRPr="006F4775" w:rsidRDefault="00C33A3B" w:rsidP="00C33A3B">
      <w:pPr>
        <w:pStyle w:val="ListParagraph"/>
        <w:numPr>
          <w:ilvl w:val="1"/>
          <w:numId w:val="28"/>
        </w:numPr>
        <w:spacing w:line="280" w:lineRule="atLeast"/>
        <w:rPr>
          <w:lang w:val="en-GB"/>
        </w:rPr>
      </w:pPr>
      <w:r w:rsidRPr="006F4775">
        <w:rPr>
          <w:lang w:val="en-GB"/>
        </w:rPr>
        <w:t>Available to receive direct c</w:t>
      </w:r>
      <w:r>
        <w:rPr>
          <w:lang w:val="en-GB"/>
        </w:rPr>
        <w:t>alls (depending on user’s call forwarding settings)</w:t>
      </w:r>
    </w:p>
    <w:p w14:paraId="398AC49B" w14:textId="77777777" w:rsidR="00C33A3B" w:rsidRPr="006F4775" w:rsidRDefault="00C33A3B" w:rsidP="00C33A3B">
      <w:pPr>
        <w:pStyle w:val="ListParagraph"/>
        <w:numPr>
          <w:ilvl w:val="1"/>
          <w:numId w:val="28"/>
        </w:numPr>
        <w:spacing w:line="280" w:lineRule="atLeast"/>
        <w:rPr>
          <w:lang w:val="en-GB"/>
        </w:rPr>
      </w:pPr>
      <w:r w:rsidRPr="006F4775">
        <w:rPr>
          <w:lang w:val="en-GB"/>
        </w:rPr>
        <w:t>Able to make outbound p</w:t>
      </w:r>
      <w:r>
        <w:rPr>
          <w:lang w:val="en-GB"/>
        </w:rPr>
        <w:t>hone calls</w:t>
      </w:r>
    </w:p>
    <w:p w14:paraId="1BA53139" w14:textId="77777777" w:rsidR="00C33A3B" w:rsidRDefault="00C33A3B" w:rsidP="00C33A3B">
      <w:pPr>
        <w:pStyle w:val="Heading2"/>
        <w:numPr>
          <w:ilvl w:val="1"/>
          <w:numId w:val="1"/>
        </w:numPr>
        <w:spacing w:before="240" w:line="240" w:lineRule="auto"/>
        <w:ind w:left="578" w:hanging="578"/>
        <w:jc w:val="left"/>
      </w:pPr>
      <w:bookmarkStart w:id="9" w:name="_Toc90908870"/>
      <w:r>
        <w:t xml:space="preserve">Omni-Channel </w:t>
      </w:r>
      <w:bookmarkEnd w:id="8"/>
      <w:r>
        <w:t>Availability integration</w:t>
      </w:r>
      <w:bookmarkEnd w:id="9"/>
    </w:p>
    <w:p w14:paraId="2B5E130D" w14:textId="77777777" w:rsidR="00C33A3B" w:rsidRDefault="00C33A3B" w:rsidP="00C33A3B">
      <w:pPr>
        <w:pBdr>
          <w:top w:val="single" w:sz="4" w:space="1" w:color="auto"/>
          <w:left w:val="single" w:sz="4" w:space="4" w:color="auto"/>
          <w:bottom w:val="single" w:sz="4" w:space="1" w:color="auto"/>
          <w:right w:val="single" w:sz="4" w:space="4" w:color="auto"/>
        </w:pBdr>
        <w:shd w:val="clear" w:color="auto" w:fill="D5DCE4" w:themeFill="text2" w:themeFillTint="33"/>
      </w:pPr>
      <w:r>
        <w:t>This chapter applies only if Omni-channel Availability Integration is enabled. Then during normal operations user controls login and logout to work including Voice queues via Salesforce Omni-Channel widget. Note: User must also be active in Voice for Salesforce web phone in the same lightning app as Omni-Channel widget.</w:t>
      </w:r>
    </w:p>
    <w:p w14:paraId="530DAE2A" w14:textId="77777777" w:rsidR="00C33A3B" w:rsidRPr="00B52481" w:rsidRDefault="00C33A3B" w:rsidP="00C33A3B">
      <w:r>
        <w:t>User logins to Salesforce omni-channel and voice queues via Salesforce Omni-Channel widget.</w:t>
      </w:r>
    </w:p>
    <w:p w14:paraId="4EDF764C" w14:textId="7E14E7A1" w:rsidR="00C33A3B" w:rsidRDefault="00026771" w:rsidP="00C33A3B">
      <w:r w:rsidRPr="00026771">
        <w:rPr>
          <w:noProof/>
        </w:rPr>
        <w:lastRenderedPageBreak/>
        <w:drawing>
          <wp:inline distT="0" distB="0" distL="0" distR="0" wp14:anchorId="0306FEA8" wp14:editId="67947479">
            <wp:extent cx="2047787" cy="3017520"/>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14"/>
                    <a:stretch>
                      <a:fillRect/>
                    </a:stretch>
                  </pic:blipFill>
                  <pic:spPr>
                    <a:xfrm>
                      <a:off x="0" y="0"/>
                      <a:ext cx="2052709" cy="3024773"/>
                    </a:xfrm>
                    <a:prstGeom prst="rect">
                      <a:avLst/>
                    </a:prstGeom>
                  </pic:spPr>
                </pic:pic>
              </a:graphicData>
            </a:graphic>
          </wp:inline>
        </w:drawing>
      </w:r>
      <w:r w:rsidR="00C33A3B">
        <w:t xml:space="preserve">        </w:t>
      </w:r>
    </w:p>
    <w:p w14:paraId="6DCA10CE" w14:textId="77777777" w:rsidR="00C33A3B" w:rsidRDefault="00C33A3B" w:rsidP="00C33A3B">
      <w:pPr>
        <w:pStyle w:val="Heading3"/>
        <w:numPr>
          <w:ilvl w:val="2"/>
          <w:numId w:val="1"/>
        </w:numPr>
        <w:spacing w:before="240" w:line="240" w:lineRule="auto"/>
        <w:ind w:left="720"/>
        <w:jc w:val="left"/>
      </w:pPr>
      <w:bookmarkStart w:id="10" w:name="_Toc90908871"/>
      <w:r>
        <w:t>Omni-Channel login</w:t>
      </w:r>
      <w:bookmarkEnd w:id="10"/>
    </w:p>
    <w:p w14:paraId="7BF3AECF" w14:textId="77777777" w:rsidR="00C33A3B" w:rsidRDefault="00C33A3B" w:rsidP="00C33A3B">
      <w:pPr>
        <w:pStyle w:val="ListParagraph"/>
        <w:numPr>
          <w:ilvl w:val="0"/>
          <w:numId w:val="8"/>
        </w:numPr>
        <w:spacing w:line="280" w:lineRule="atLeast"/>
      </w:pPr>
      <w:r>
        <w:t>When user changes status from Offline to any other status, this activates user in the configured voice Enreach cloud voice queues and sets user Enreach cloud status to OffWork or Available. User status mapping is done by Salesforce admin.</w:t>
      </w:r>
    </w:p>
    <w:p w14:paraId="4E8644B1" w14:textId="77777777" w:rsidR="00C33A3B" w:rsidRPr="00B52481" w:rsidRDefault="00C33A3B" w:rsidP="00C33A3B">
      <w:pPr>
        <w:pStyle w:val="ListParagraph"/>
        <w:numPr>
          <w:ilvl w:val="0"/>
          <w:numId w:val="8"/>
        </w:numPr>
        <w:spacing w:line="280" w:lineRule="atLeast"/>
      </w:pPr>
      <w:r>
        <w:t>When user changes status from any other status to Offline, this will deactivate user in the configured voice queues and set user Enreach cloud status to OffWork.</w:t>
      </w:r>
    </w:p>
    <w:p w14:paraId="10062022" w14:textId="77CE7E45" w:rsidR="00C33A3B" w:rsidRPr="00112C9B" w:rsidRDefault="00414CDD" w:rsidP="00C33A3B">
      <w:pPr>
        <w:rPr>
          <w:lang w:val="fi-FI"/>
        </w:rPr>
      </w:pPr>
      <w:r w:rsidRPr="00414CDD">
        <w:rPr>
          <w:noProof/>
          <w:lang w:val="fi-FI"/>
        </w:rPr>
        <w:drawing>
          <wp:inline distT="0" distB="0" distL="0" distR="0" wp14:anchorId="47CF1434" wp14:editId="3CEA8B87">
            <wp:extent cx="6029960" cy="2112645"/>
            <wp:effectExtent l="0" t="0" r="8890" b="1905"/>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15"/>
                    <a:stretch>
                      <a:fillRect/>
                    </a:stretch>
                  </pic:blipFill>
                  <pic:spPr>
                    <a:xfrm>
                      <a:off x="0" y="0"/>
                      <a:ext cx="6029960" cy="2112645"/>
                    </a:xfrm>
                    <a:prstGeom prst="rect">
                      <a:avLst/>
                    </a:prstGeom>
                  </pic:spPr>
                </pic:pic>
              </a:graphicData>
            </a:graphic>
          </wp:inline>
        </w:drawing>
      </w:r>
    </w:p>
    <w:p w14:paraId="560B660F" w14:textId="77777777" w:rsidR="00C33A3B" w:rsidRDefault="00C33A3B" w:rsidP="00C33A3B">
      <w:pPr>
        <w:pStyle w:val="ListParagraph"/>
        <w:ind w:left="1440"/>
      </w:pPr>
    </w:p>
    <w:p w14:paraId="0E571FA6" w14:textId="77777777" w:rsidR="00C33A3B" w:rsidRDefault="00C33A3B" w:rsidP="00C33A3B">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5DCE4" w:themeFill="text2" w:themeFillTint="33"/>
        <w:spacing w:line="280" w:lineRule="atLeast"/>
      </w:pPr>
      <w:r>
        <w:t>Going Offline from Enreach cloud voice queues works when user initiates this via Omni-channel widget</w:t>
      </w:r>
    </w:p>
    <w:p w14:paraId="3F65E0BF" w14:textId="77777777" w:rsidR="00C33A3B" w:rsidRDefault="00C33A3B" w:rsidP="00C33A3B">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5DCE4" w:themeFill="text2" w:themeFillTint="33"/>
        <w:spacing w:line="280" w:lineRule="atLeast"/>
      </w:pPr>
      <w:r>
        <w:t xml:space="preserve">If user goes Offline in Omni-channel by any other reason e.g. closing browser, losing network connection, etc., this will not deactivate user in Enreach cloud voice queues. </w:t>
      </w:r>
    </w:p>
    <w:p w14:paraId="426BD721" w14:textId="77777777" w:rsidR="00C33A3B" w:rsidRDefault="00C33A3B" w:rsidP="00C33A3B">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5DCE4" w:themeFill="text2" w:themeFillTint="33"/>
        <w:spacing w:line="280" w:lineRule="atLeast"/>
      </w:pPr>
      <w:r>
        <w:t xml:space="preserve">In such a situation user will continue receiving service calls in softphone / configured backup phone terminal, typically mobile device &amp; number. User can </w:t>
      </w:r>
      <w:r>
        <w:lastRenderedPageBreak/>
        <w:t xml:space="preserve">then control voice queue activation/deactivation via </w:t>
      </w:r>
      <w:r>
        <w:rPr>
          <w:lang/>
        </w:rPr>
        <w:t>Enreach</w:t>
      </w:r>
      <w:r>
        <w:t xml:space="preserve"> UI’s (Voice for Salesforce web phone, </w:t>
      </w:r>
      <w:r>
        <w:rPr>
          <w:lang/>
        </w:rPr>
        <w:t xml:space="preserve">Voice for iOS/Android </w:t>
      </w:r>
      <w:r>
        <w:t>mobile</w:t>
      </w:r>
      <w:r>
        <w:rPr>
          <w:lang/>
        </w:rPr>
        <w:t xml:space="preserve"> app</w:t>
      </w:r>
      <w:r>
        <w:t xml:space="preserve">, </w:t>
      </w:r>
      <w:r>
        <w:rPr>
          <w:lang/>
        </w:rPr>
        <w:t>Voice Center</w:t>
      </w:r>
      <w:r>
        <w:t xml:space="preserve"> web</w:t>
      </w:r>
      <w:r>
        <w:rPr>
          <w:lang/>
        </w:rPr>
        <w:t xml:space="preserve"> ui</w:t>
      </w:r>
      <w:r>
        <w:t>)</w:t>
      </w:r>
    </w:p>
    <w:p w14:paraId="3E28DB5D" w14:textId="77777777" w:rsidR="00C33A3B" w:rsidRDefault="00C33A3B" w:rsidP="00C33A3B">
      <w:pPr>
        <w:pStyle w:val="Heading3"/>
        <w:numPr>
          <w:ilvl w:val="2"/>
          <w:numId w:val="1"/>
        </w:numPr>
        <w:spacing w:before="240" w:line="240" w:lineRule="auto"/>
        <w:ind w:left="720"/>
        <w:jc w:val="left"/>
        <w:rPr>
          <w:lang w:val="fi-FI"/>
        </w:rPr>
      </w:pPr>
      <w:bookmarkStart w:id="11" w:name="_Toc90908872"/>
      <w:r>
        <w:rPr>
          <w:lang w:val="fi-FI"/>
        </w:rPr>
        <w:t>Omni-Channel Availability management</w:t>
      </w:r>
      <w:bookmarkEnd w:id="11"/>
    </w:p>
    <w:p w14:paraId="4074587A" w14:textId="77777777" w:rsidR="00C33A3B" w:rsidRDefault="00C33A3B" w:rsidP="00C33A3B">
      <w:pPr>
        <w:pStyle w:val="ListParagraph"/>
        <w:numPr>
          <w:ilvl w:val="0"/>
          <w:numId w:val="9"/>
        </w:numPr>
        <w:spacing w:line="280" w:lineRule="atLeast"/>
      </w:pPr>
      <w:r>
        <w:t>When working via Salesforce Omni-channel, all status changes are controlled via Omni-Channel widget</w:t>
      </w:r>
    </w:p>
    <w:p w14:paraId="4A73040E" w14:textId="77777777" w:rsidR="00C33A3B" w:rsidRDefault="00C33A3B" w:rsidP="00C33A3B">
      <w:pPr>
        <w:pStyle w:val="ListParagraph"/>
        <w:numPr>
          <w:ilvl w:val="0"/>
          <w:numId w:val="9"/>
        </w:numPr>
        <w:spacing w:line="280" w:lineRule="atLeast"/>
      </w:pPr>
      <w:r>
        <w:t xml:space="preserve">User statuses are mapped by Salesforce admin and updated on the background in real time to Enreach cloud voice channel. </w:t>
      </w:r>
    </w:p>
    <w:p w14:paraId="396F6EB8" w14:textId="77777777" w:rsidR="00C33A3B" w:rsidRDefault="00C33A3B" w:rsidP="00C33A3B">
      <w:pPr>
        <w:pStyle w:val="ListParagraph"/>
        <w:numPr>
          <w:ilvl w:val="0"/>
          <w:numId w:val="9"/>
        </w:numPr>
        <w:spacing w:line="280" w:lineRule="atLeast"/>
      </w:pPr>
      <w:r>
        <w:t>Examples:</w:t>
      </w:r>
    </w:p>
    <w:p w14:paraId="02F75653" w14:textId="77777777" w:rsidR="00C33A3B" w:rsidRDefault="00C33A3B" w:rsidP="00C33A3B">
      <w:pPr>
        <w:pStyle w:val="ListParagraph"/>
        <w:numPr>
          <w:ilvl w:val="1"/>
          <w:numId w:val="9"/>
        </w:numPr>
        <w:spacing w:line="280" w:lineRule="atLeast"/>
      </w:pPr>
      <w:r>
        <w:t>If user goes Lunch status in Omni-channel, this will update Lunch offwork status also to Enreach cloud side.</w:t>
      </w:r>
    </w:p>
    <w:p w14:paraId="65B75A95" w14:textId="77777777" w:rsidR="00C33A3B" w:rsidRDefault="00C33A3B" w:rsidP="00C33A3B">
      <w:pPr>
        <w:pStyle w:val="ListParagraph"/>
        <w:numPr>
          <w:ilvl w:val="1"/>
          <w:numId w:val="9"/>
        </w:numPr>
        <w:spacing w:line="280" w:lineRule="atLeast"/>
      </w:pPr>
      <w:r>
        <w:t>User may have certain available type presence statuses for native omni-channel service channels only, e.g. available only for Chat. This can be mapped as Offwork status to Enreach cloud so user will not receive any service calls, but concentrates working only with Chat service channel</w:t>
      </w:r>
    </w:p>
    <w:p w14:paraId="461AFB52" w14:textId="77777777" w:rsidR="00C33A3B" w:rsidRDefault="00C33A3B" w:rsidP="00C33A3B">
      <w:pPr>
        <w:pStyle w:val="ListParagraph"/>
        <w:numPr>
          <w:ilvl w:val="1"/>
          <w:numId w:val="9"/>
        </w:numPr>
        <w:spacing w:line="280" w:lineRule="atLeast"/>
      </w:pPr>
      <w:r>
        <w:t>Simlilarly user may have presence status which makes user available only in voice channel</w:t>
      </w:r>
    </w:p>
    <w:p w14:paraId="14284691" w14:textId="77777777" w:rsidR="00C33A3B" w:rsidRDefault="00C33A3B" w:rsidP="00C33A3B">
      <w:pPr>
        <w:pStyle w:val="ListParagraph"/>
        <w:numPr>
          <w:ilvl w:val="0"/>
          <w:numId w:val="9"/>
        </w:numPr>
        <w:spacing w:line="280" w:lineRule="atLeast"/>
      </w:pPr>
      <w:r>
        <w:t>For service call handling the integration provides automated “In a Call” and “Wrap Up” handling</w:t>
      </w:r>
    </w:p>
    <w:p w14:paraId="6827F0FB" w14:textId="77777777" w:rsidR="00C33A3B" w:rsidRDefault="00C33A3B" w:rsidP="00C33A3B">
      <w:pPr>
        <w:pStyle w:val="ListParagraph"/>
        <w:numPr>
          <w:ilvl w:val="1"/>
          <w:numId w:val="9"/>
        </w:numPr>
        <w:spacing w:line="280" w:lineRule="atLeast"/>
      </w:pPr>
      <w:r>
        <w:t>As soon as phone call is ringing on user web phone or user initiates outbound call, Omni-channel status is automatically changed to “In a Call” and user is busy in omni-channel</w:t>
      </w:r>
    </w:p>
    <w:p w14:paraId="5F54B1E3" w14:textId="77777777" w:rsidR="00C33A3B" w:rsidRDefault="00C33A3B" w:rsidP="00C33A3B">
      <w:pPr>
        <w:pStyle w:val="ListParagraph"/>
        <w:numPr>
          <w:ilvl w:val="1"/>
          <w:numId w:val="9"/>
        </w:numPr>
        <w:spacing w:line="280" w:lineRule="atLeast"/>
      </w:pPr>
      <w:r>
        <w:t>If the call is answered and then ended, status changes automatically to busy “Wrap Up” status. Wrap Up time is configured by Salesforce admin. User can manually change status from Wrap up to something else before configured maximum time. When configured Wrap Up time ends, status reverts back to original status before the call. Wrap up time is optional e.g. this can be left empty in the configuration if not used.</w:t>
      </w:r>
    </w:p>
    <w:p w14:paraId="4F393019" w14:textId="77777777" w:rsidR="00C33A3B" w:rsidRDefault="00C33A3B" w:rsidP="00C33A3B">
      <w:pPr>
        <w:pStyle w:val="ListParagraph"/>
        <w:numPr>
          <w:ilvl w:val="1"/>
          <w:numId w:val="9"/>
        </w:numPr>
        <w:spacing w:line="280" w:lineRule="atLeast"/>
      </w:pPr>
      <w:r>
        <w:t>If the call is not answered, there isn’t any wrap up status, but status goes automatically back to the original status</w:t>
      </w:r>
    </w:p>
    <w:p w14:paraId="5FF718BB" w14:textId="77777777" w:rsidR="00C33A3B" w:rsidRDefault="00C33A3B" w:rsidP="00C33A3B">
      <w:pPr>
        <w:pStyle w:val="ListParagraph"/>
        <w:numPr>
          <w:ilvl w:val="0"/>
          <w:numId w:val="9"/>
        </w:numPr>
        <w:spacing w:line="280" w:lineRule="atLeast"/>
      </w:pPr>
      <w:r>
        <w:t>Additionally integration provides “In a Case” system status to prioritize Omni-Channel service channels and workload over service calls. Salesforce admin can configure numeric workload limit value. If user’s workload is the same or higher than configured value, “in a Case” status is automatically set and user goes Offwork in Enreach cloud side.</w:t>
      </w:r>
    </w:p>
    <w:p w14:paraId="257C9C1F" w14:textId="289ADDD7" w:rsidR="00C33A3B" w:rsidRPr="000E2015" w:rsidRDefault="00C33A3B" w:rsidP="00C33A3B">
      <w:pPr>
        <w:pStyle w:val="ListParagraph"/>
        <w:numPr>
          <w:ilvl w:val="0"/>
          <w:numId w:val="9"/>
        </w:numPr>
        <w:spacing w:line="280" w:lineRule="atLeast"/>
        <w:rPr>
          <w:lang w:val="en-GB"/>
        </w:rPr>
      </w:pPr>
      <w:r>
        <w:rPr>
          <w:lang w:val="en-GB"/>
        </w:rPr>
        <w:t>Below screenshot pr</w:t>
      </w:r>
      <w:r w:rsidR="00414CDD">
        <w:rPr>
          <w:lang/>
        </w:rPr>
        <w:t>o</w:t>
      </w:r>
      <w:r>
        <w:rPr>
          <w:lang w:val="en-GB"/>
        </w:rPr>
        <w:t>vides example how admin has mapped Salesforce Omni-Channel statuses towards Enreach cloud</w:t>
      </w:r>
    </w:p>
    <w:p w14:paraId="387E111A" w14:textId="33C196E3" w:rsidR="00C33A3B" w:rsidRDefault="00414CDD" w:rsidP="00C33A3B">
      <w:r w:rsidRPr="00414CDD">
        <w:rPr>
          <w:noProof/>
        </w:rPr>
        <w:drawing>
          <wp:inline distT="0" distB="0" distL="0" distR="0" wp14:anchorId="24C64753" wp14:editId="382CC553">
            <wp:extent cx="6255095" cy="1958340"/>
            <wp:effectExtent l="0" t="0" r="0" b="381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medium confidence"/>
                    <pic:cNvPicPr/>
                  </pic:nvPicPr>
                  <pic:blipFill>
                    <a:blip r:embed="rId16"/>
                    <a:stretch>
                      <a:fillRect/>
                    </a:stretch>
                  </pic:blipFill>
                  <pic:spPr>
                    <a:xfrm>
                      <a:off x="0" y="0"/>
                      <a:ext cx="6258753" cy="1959485"/>
                    </a:xfrm>
                    <a:prstGeom prst="rect">
                      <a:avLst/>
                    </a:prstGeom>
                  </pic:spPr>
                </pic:pic>
              </a:graphicData>
            </a:graphic>
          </wp:inline>
        </w:drawing>
      </w:r>
    </w:p>
    <w:p w14:paraId="5762E2FE" w14:textId="77777777" w:rsidR="00C33A3B" w:rsidRDefault="00C33A3B" w:rsidP="00C33A3B">
      <w:pPr>
        <w:pStyle w:val="Heading2"/>
        <w:numPr>
          <w:ilvl w:val="1"/>
          <w:numId w:val="1"/>
        </w:numPr>
        <w:spacing w:before="240" w:line="240" w:lineRule="auto"/>
        <w:ind w:left="578" w:hanging="578"/>
        <w:jc w:val="left"/>
      </w:pPr>
      <w:bookmarkStart w:id="12" w:name="_Toc90908873"/>
      <w:r>
        <w:t>Voice for Salesforce web phone</w:t>
      </w:r>
      <w:bookmarkEnd w:id="12"/>
    </w:p>
    <w:p w14:paraId="07AB0E3B" w14:textId="77777777" w:rsidR="00C33A3B" w:rsidRPr="00E87E58" w:rsidRDefault="00C33A3B" w:rsidP="00C33A3B">
      <w:pPr>
        <w:rPr>
          <w:lang w:val="en-GB"/>
        </w:rPr>
      </w:pPr>
      <w:r w:rsidRPr="00E87E58">
        <w:rPr>
          <w:lang w:val="en-GB"/>
        </w:rPr>
        <w:t>Web browser based softphone su</w:t>
      </w:r>
      <w:r>
        <w:rPr>
          <w:lang w:val="en-GB"/>
        </w:rPr>
        <w:t>pported in Chrome browser.</w:t>
      </w:r>
    </w:p>
    <w:p w14:paraId="484DACBF" w14:textId="77777777" w:rsidR="00C33A3B" w:rsidRPr="00EC4CD0" w:rsidRDefault="00C33A3B" w:rsidP="00C33A3B">
      <w:pPr>
        <w:rPr>
          <w:lang w:val="fi-FI"/>
        </w:rPr>
      </w:pPr>
      <w:r>
        <w:rPr>
          <w:lang w:val="fi-FI"/>
        </w:rPr>
        <w:t>General functionality:</w:t>
      </w:r>
    </w:p>
    <w:p w14:paraId="66E907E1" w14:textId="77777777" w:rsidR="00C33A3B" w:rsidRPr="00E87E58" w:rsidRDefault="00C33A3B" w:rsidP="00C33A3B">
      <w:pPr>
        <w:pStyle w:val="ListParagraph"/>
        <w:numPr>
          <w:ilvl w:val="0"/>
          <w:numId w:val="38"/>
        </w:numPr>
        <w:spacing w:line="280" w:lineRule="atLeast"/>
      </w:pPr>
      <w:r>
        <w:rPr>
          <w:lang w:val="en-GB"/>
        </w:rPr>
        <w:t>Voice for Salesforce</w:t>
      </w:r>
      <w:r w:rsidRPr="00E87E58">
        <w:rPr>
          <w:lang w:val="en-GB"/>
        </w:rPr>
        <w:t xml:space="preserve"> web phone is b</w:t>
      </w:r>
      <w:r>
        <w:rPr>
          <w:lang w:val="en-GB"/>
        </w:rPr>
        <w:t>ased on WebRTC technology</w:t>
      </w:r>
    </w:p>
    <w:p w14:paraId="14E0438B" w14:textId="77777777" w:rsidR="00C33A3B" w:rsidRPr="00E87E58" w:rsidRDefault="00C33A3B" w:rsidP="00C33A3B">
      <w:pPr>
        <w:pStyle w:val="ListParagraph"/>
        <w:numPr>
          <w:ilvl w:val="0"/>
          <w:numId w:val="38"/>
        </w:numPr>
        <w:spacing w:line="280" w:lineRule="atLeast"/>
      </w:pPr>
      <w:r>
        <w:rPr>
          <w:lang w:val="en-GB"/>
        </w:rPr>
        <w:t>Make phone calls via web phone contact directory, keypad or call history</w:t>
      </w:r>
    </w:p>
    <w:p w14:paraId="7A8BE82F" w14:textId="77777777" w:rsidR="00C33A3B" w:rsidRPr="00E87E58" w:rsidRDefault="00C33A3B" w:rsidP="00C33A3B">
      <w:pPr>
        <w:pStyle w:val="ListParagraph"/>
        <w:numPr>
          <w:ilvl w:val="0"/>
          <w:numId w:val="38"/>
        </w:numPr>
        <w:spacing w:line="280" w:lineRule="atLeast"/>
      </w:pPr>
      <w:r>
        <w:rPr>
          <w:lang w:val="en-GB"/>
        </w:rPr>
        <w:t>Make phone calls via Salesforce view (click-to-dial)</w:t>
      </w:r>
    </w:p>
    <w:p w14:paraId="64575838" w14:textId="77777777" w:rsidR="00C33A3B" w:rsidRPr="00E056A4" w:rsidRDefault="00C33A3B" w:rsidP="00C33A3B">
      <w:pPr>
        <w:pStyle w:val="ListParagraph"/>
        <w:numPr>
          <w:ilvl w:val="0"/>
          <w:numId w:val="38"/>
        </w:numPr>
        <w:spacing w:line="280" w:lineRule="atLeast"/>
      </w:pPr>
      <w:r w:rsidRPr="00E87E58">
        <w:rPr>
          <w:lang w:val="en-GB"/>
        </w:rPr>
        <w:t xml:space="preserve">Answer, end and decline </w:t>
      </w:r>
      <w:r>
        <w:rPr>
          <w:lang w:val="en-GB"/>
        </w:rPr>
        <w:t>phone calls</w:t>
      </w:r>
    </w:p>
    <w:p w14:paraId="05E05402" w14:textId="77777777" w:rsidR="00C33A3B" w:rsidRPr="00E056A4" w:rsidRDefault="00C33A3B" w:rsidP="00C33A3B">
      <w:pPr>
        <w:pStyle w:val="ListParagraph"/>
        <w:numPr>
          <w:ilvl w:val="0"/>
          <w:numId w:val="38"/>
        </w:numPr>
        <w:spacing w:line="280" w:lineRule="atLeast"/>
      </w:pPr>
      <w:r w:rsidRPr="00E87E58">
        <w:rPr>
          <w:lang w:val="en-GB"/>
        </w:rPr>
        <w:t xml:space="preserve">Selecting caller number for </w:t>
      </w:r>
      <w:r>
        <w:rPr>
          <w:lang w:val="en-GB"/>
        </w:rPr>
        <w:t>outbound phone calls</w:t>
      </w:r>
    </w:p>
    <w:p w14:paraId="0A038747" w14:textId="77777777" w:rsidR="00C33A3B" w:rsidRPr="00E056A4" w:rsidRDefault="00C33A3B" w:rsidP="00C33A3B">
      <w:pPr>
        <w:pStyle w:val="ListParagraph"/>
        <w:numPr>
          <w:ilvl w:val="0"/>
          <w:numId w:val="38"/>
        </w:numPr>
        <w:spacing w:line="280" w:lineRule="atLeast"/>
      </w:pPr>
      <w:r>
        <w:rPr>
          <w:lang w:val="fi-FI"/>
        </w:rPr>
        <w:t>Mute / Unmute microphone</w:t>
      </w:r>
    </w:p>
    <w:p w14:paraId="44696B43" w14:textId="77777777" w:rsidR="00C33A3B" w:rsidRPr="00E056A4" w:rsidRDefault="00C33A3B" w:rsidP="00C33A3B">
      <w:pPr>
        <w:pStyle w:val="ListParagraph"/>
        <w:numPr>
          <w:ilvl w:val="0"/>
          <w:numId w:val="38"/>
        </w:numPr>
        <w:spacing w:line="280" w:lineRule="atLeast"/>
      </w:pPr>
      <w:r>
        <w:rPr>
          <w:lang w:val="fi-FI"/>
        </w:rPr>
        <w:t>Hold / Unhold phone call</w:t>
      </w:r>
    </w:p>
    <w:p w14:paraId="1B44B339" w14:textId="77777777" w:rsidR="00C33A3B" w:rsidRPr="00E056A4" w:rsidRDefault="00C33A3B" w:rsidP="00C33A3B">
      <w:pPr>
        <w:pStyle w:val="ListParagraph"/>
        <w:numPr>
          <w:ilvl w:val="0"/>
          <w:numId w:val="38"/>
        </w:numPr>
        <w:spacing w:line="280" w:lineRule="atLeast"/>
      </w:pPr>
      <w:r w:rsidRPr="00E87E58">
        <w:rPr>
          <w:lang w:val="en-GB"/>
        </w:rPr>
        <w:t>Call transfer (direct transfer a</w:t>
      </w:r>
      <w:r>
        <w:rPr>
          <w:lang w:val="en-GB"/>
        </w:rPr>
        <w:t>nd consulted transfer</w:t>
      </w:r>
    </w:p>
    <w:p w14:paraId="359C48EE" w14:textId="77777777" w:rsidR="00C33A3B" w:rsidRPr="00E056A4" w:rsidRDefault="00C33A3B" w:rsidP="00C33A3B">
      <w:pPr>
        <w:pStyle w:val="ListParagraph"/>
        <w:numPr>
          <w:ilvl w:val="0"/>
          <w:numId w:val="38"/>
        </w:numPr>
        <w:spacing w:line="280" w:lineRule="atLeast"/>
      </w:pPr>
      <w:r>
        <w:rPr>
          <w:lang w:val="fi-FI"/>
        </w:rPr>
        <w:t>DTMF by keypad</w:t>
      </w:r>
    </w:p>
    <w:p w14:paraId="47A6A748" w14:textId="77777777" w:rsidR="00C33A3B" w:rsidRPr="00E056A4" w:rsidRDefault="00C33A3B" w:rsidP="00C33A3B">
      <w:pPr>
        <w:pStyle w:val="ListParagraph"/>
        <w:numPr>
          <w:ilvl w:val="0"/>
          <w:numId w:val="38"/>
        </w:numPr>
        <w:spacing w:line="280" w:lineRule="atLeast"/>
      </w:pPr>
      <w:r w:rsidRPr="00E87E58">
        <w:rPr>
          <w:lang w:val="en-GB"/>
        </w:rPr>
        <w:t>Caller identification from web</w:t>
      </w:r>
      <w:r>
        <w:rPr>
          <w:lang w:val="en-GB"/>
        </w:rPr>
        <w:t xml:space="preserve"> phone contact directory and voice channel service pool queue name with receiving phone calls</w:t>
      </w:r>
    </w:p>
    <w:p w14:paraId="5F6C404F" w14:textId="77777777" w:rsidR="00C33A3B" w:rsidRPr="00E056A4" w:rsidRDefault="00C33A3B" w:rsidP="00C33A3B">
      <w:pPr>
        <w:pStyle w:val="ListParagraph"/>
        <w:numPr>
          <w:ilvl w:val="0"/>
          <w:numId w:val="38"/>
        </w:numPr>
        <w:spacing w:line="280" w:lineRule="atLeast"/>
      </w:pPr>
      <w:r>
        <w:rPr>
          <w:lang w:val="fi-FI"/>
        </w:rPr>
        <w:t>Availability status management</w:t>
      </w:r>
    </w:p>
    <w:p w14:paraId="56EBF7A8" w14:textId="77777777" w:rsidR="00C33A3B" w:rsidRPr="00E056A4" w:rsidRDefault="00C33A3B" w:rsidP="00C33A3B">
      <w:pPr>
        <w:pStyle w:val="ListParagraph"/>
        <w:numPr>
          <w:ilvl w:val="0"/>
          <w:numId w:val="38"/>
        </w:numPr>
        <w:spacing w:line="280" w:lineRule="atLeast"/>
      </w:pPr>
      <w:r w:rsidRPr="00144A81">
        <w:rPr>
          <w:lang w:val="en-GB"/>
        </w:rPr>
        <w:t xml:space="preserve">Managing availability in </w:t>
      </w:r>
      <w:r>
        <w:rPr>
          <w:lang w:val="en-GB"/>
        </w:rPr>
        <w:t xml:space="preserve">voice channel </w:t>
      </w:r>
      <w:r w:rsidRPr="00144A81">
        <w:rPr>
          <w:lang w:val="en-GB"/>
        </w:rPr>
        <w:t>service p</w:t>
      </w:r>
      <w:r>
        <w:rPr>
          <w:lang w:val="en-GB"/>
        </w:rPr>
        <w:t>ool queues</w:t>
      </w:r>
    </w:p>
    <w:p w14:paraId="3588C385" w14:textId="77777777" w:rsidR="00C33A3B" w:rsidRPr="00E056A4" w:rsidRDefault="00C33A3B" w:rsidP="00C33A3B">
      <w:pPr>
        <w:pStyle w:val="ListParagraph"/>
        <w:numPr>
          <w:ilvl w:val="0"/>
          <w:numId w:val="38"/>
        </w:numPr>
        <w:spacing w:line="280" w:lineRule="atLeast"/>
      </w:pPr>
      <w:r w:rsidRPr="00144A81">
        <w:rPr>
          <w:lang w:val="en-GB"/>
        </w:rPr>
        <w:t>Voice channel service pool q</w:t>
      </w:r>
      <w:r>
        <w:rPr>
          <w:lang w:val="en-GB"/>
        </w:rPr>
        <w:t>ueue details dashboard</w:t>
      </w:r>
    </w:p>
    <w:p w14:paraId="5AC196D6" w14:textId="77777777" w:rsidR="00C33A3B" w:rsidRPr="00E056A4" w:rsidRDefault="00C33A3B" w:rsidP="00C33A3B">
      <w:pPr>
        <w:pStyle w:val="ListParagraph"/>
        <w:numPr>
          <w:ilvl w:val="0"/>
          <w:numId w:val="38"/>
        </w:numPr>
        <w:spacing w:line="280" w:lineRule="atLeast"/>
      </w:pPr>
      <w:r>
        <w:rPr>
          <w:lang w:val="fi-FI"/>
        </w:rPr>
        <w:t>Call history</w:t>
      </w:r>
    </w:p>
    <w:p w14:paraId="4FC4818F" w14:textId="77777777" w:rsidR="00C33A3B" w:rsidRPr="00E056A4" w:rsidRDefault="00C33A3B" w:rsidP="00C33A3B">
      <w:pPr>
        <w:pStyle w:val="ListParagraph"/>
        <w:numPr>
          <w:ilvl w:val="0"/>
          <w:numId w:val="38"/>
        </w:numPr>
        <w:spacing w:line="280" w:lineRule="atLeast"/>
      </w:pPr>
      <w:r w:rsidRPr="00144A81">
        <w:rPr>
          <w:lang w:val="en-GB"/>
        </w:rPr>
        <w:t>Additional user settings are m</w:t>
      </w:r>
      <w:r>
        <w:rPr>
          <w:lang w:val="en-GB"/>
        </w:rPr>
        <w:t xml:space="preserve">anaged via </w:t>
      </w:r>
      <w:r>
        <w:rPr>
          <w:lang/>
        </w:rPr>
        <w:t>Voice Center</w:t>
      </w:r>
      <w:r>
        <w:rPr>
          <w:lang w:val="en-GB"/>
        </w:rPr>
        <w:t xml:space="preserve"> web </w:t>
      </w:r>
      <w:r>
        <w:rPr>
          <w:lang/>
        </w:rPr>
        <w:t xml:space="preserve">UI </w:t>
      </w:r>
      <w:r>
        <w:rPr>
          <w:lang w:val="en-GB"/>
        </w:rPr>
        <w:t xml:space="preserve">and </w:t>
      </w:r>
      <w:r>
        <w:rPr>
          <w:lang/>
        </w:rPr>
        <w:t>Voice for iOS and Android mobile apps</w:t>
      </w:r>
    </w:p>
    <w:p w14:paraId="40AB216B" w14:textId="77777777" w:rsidR="00C33A3B" w:rsidRPr="002D65B0" w:rsidRDefault="00C33A3B" w:rsidP="00C33A3B">
      <w:pPr>
        <w:pBdr>
          <w:top w:val="single" w:sz="4" w:space="1" w:color="auto"/>
          <w:left w:val="single" w:sz="4" w:space="4" w:color="auto"/>
          <w:bottom w:val="single" w:sz="4" w:space="1" w:color="auto"/>
          <w:right w:val="single" w:sz="4" w:space="4" w:color="auto"/>
        </w:pBdr>
        <w:shd w:val="clear" w:color="auto" w:fill="D5DCE4" w:themeFill="text2" w:themeFillTint="33"/>
        <w:rPr>
          <w:lang/>
        </w:rPr>
      </w:pPr>
      <w:r w:rsidRPr="00144A81">
        <w:rPr>
          <w:lang w:val="en-GB"/>
        </w:rPr>
        <w:t>More detailed i</w:t>
      </w:r>
      <w:r>
        <w:rPr>
          <w:lang w:val="en-GB"/>
        </w:rPr>
        <w:t xml:space="preserve">nstructions via separate </w:t>
      </w:r>
      <w:hyperlink r:id="rId17" w:history="1">
        <w:r w:rsidRPr="002D65B0">
          <w:rPr>
            <w:rStyle w:val="Hyperlink"/>
            <w:i/>
            <w:iCs/>
            <w:lang w:val="en-GB"/>
          </w:rPr>
          <w:t xml:space="preserve">Voice for </w:t>
        </w:r>
        <w:r w:rsidRPr="002D65B0">
          <w:rPr>
            <w:rStyle w:val="Hyperlink"/>
            <w:i/>
            <w:iCs/>
            <w:lang/>
          </w:rPr>
          <w:t>Browser</w:t>
        </w:r>
        <w:r w:rsidRPr="002D65B0">
          <w:rPr>
            <w:rStyle w:val="Hyperlink"/>
            <w:i/>
            <w:iCs/>
            <w:lang w:val="en-GB"/>
          </w:rPr>
          <w:t xml:space="preserve"> user guide</w:t>
        </w:r>
      </w:hyperlink>
      <w:r>
        <w:rPr>
          <w:lang/>
        </w:rPr>
        <w:t xml:space="preserve"> .</w:t>
      </w:r>
    </w:p>
    <w:p w14:paraId="002DD0E1" w14:textId="3EBCB881" w:rsidR="00C33A3B" w:rsidRDefault="00C33A3B" w:rsidP="00C33A3B">
      <w:bookmarkStart w:id="13" w:name="_Toc3724265"/>
      <w:r w:rsidRPr="1D8039DE">
        <w:rPr>
          <w:noProof/>
        </w:rPr>
        <w:t xml:space="preserve">  </w:t>
      </w:r>
      <w:r w:rsidR="005C67EA" w:rsidRPr="005C67EA">
        <w:rPr>
          <w:noProof/>
        </w:rPr>
        <w:drawing>
          <wp:inline distT="0" distB="0" distL="0" distR="0" wp14:anchorId="048834D2" wp14:editId="6EA634C1">
            <wp:extent cx="1410994" cy="2438021"/>
            <wp:effectExtent l="0" t="0" r="0" b="63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18"/>
                    <a:stretch>
                      <a:fillRect/>
                    </a:stretch>
                  </pic:blipFill>
                  <pic:spPr>
                    <a:xfrm>
                      <a:off x="0" y="0"/>
                      <a:ext cx="1434422" cy="2478502"/>
                    </a:xfrm>
                    <a:prstGeom prst="rect">
                      <a:avLst/>
                    </a:prstGeom>
                  </pic:spPr>
                </pic:pic>
              </a:graphicData>
            </a:graphic>
          </wp:inline>
        </w:drawing>
      </w:r>
      <w:r w:rsidR="005C67EA" w:rsidRPr="005C67EA">
        <w:rPr>
          <w:noProof/>
        </w:rPr>
        <w:drawing>
          <wp:inline distT="0" distB="0" distL="0" distR="0" wp14:anchorId="581B9AE4" wp14:editId="1D8A7D22">
            <wp:extent cx="1368534" cy="2429847"/>
            <wp:effectExtent l="0" t="0" r="3175" b="8890"/>
            <wp:docPr id="38" name="Picture 3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with medium confidence"/>
                    <pic:cNvPicPr/>
                  </pic:nvPicPr>
                  <pic:blipFill>
                    <a:blip r:embed="rId19"/>
                    <a:stretch>
                      <a:fillRect/>
                    </a:stretch>
                  </pic:blipFill>
                  <pic:spPr>
                    <a:xfrm>
                      <a:off x="0" y="0"/>
                      <a:ext cx="1392098" cy="2471685"/>
                    </a:xfrm>
                    <a:prstGeom prst="rect">
                      <a:avLst/>
                    </a:prstGeom>
                  </pic:spPr>
                </pic:pic>
              </a:graphicData>
            </a:graphic>
          </wp:inline>
        </w:drawing>
      </w:r>
      <w:r w:rsidR="005C67EA" w:rsidRPr="005C67EA">
        <w:rPr>
          <w:noProof/>
        </w:rPr>
        <w:drawing>
          <wp:inline distT="0" distB="0" distL="0" distR="0" wp14:anchorId="06437C28" wp14:editId="025D0E16">
            <wp:extent cx="1381835" cy="2445505"/>
            <wp:effectExtent l="0" t="0" r="889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0"/>
                    <a:stretch>
                      <a:fillRect/>
                    </a:stretch>
                  </pic:blipFill>
                  <pic:spPr>
                    <a:xfrm>
                      <a:off x="0" y="0"/>
                      <a:ext cx="1403126" cy="2483185"/>
                    </a:xfrm>
                    <a:prstGeom prst="rect">
                      <a:avLst/>
                    </a:prstGeom>
                  </pic:spPr>
                </pic:pic>
              </a:graphicData>
            </a:graphic>
          </wp:inline>
        </w:drawing>
      </w:r>
      <w:r w:rsidR="005C67EA" w:rsidRPr="005C67EA">
        <w:rPr>
          <w:noProof/>
        </w:rPr>
        <w:drawing>
          <wp:inline distT="0" distB="0" distL="0" distR="0" wp14:anchorId="68FF0726" wp14:editId="0CCB473D">
            <wp:extent cx="1405883" cy="2422972"/>
            <wp:effectExtent l="0" t="0" r="4445" b="0"/>
            <wp:docPr id="40" name="Picture 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graphical user interface&#10;&#10;Description automatically generated"/>
                    <pic:cNvPicPr/>
                  </pic:nvPicPr>
                  <pic:blipFill>
                    <a:blip r:embed="rId21"/>
                    <a:stretch>
                      <a:fillRect/>
                    </a:stretch>
                  </pic:blipFill>
                  <pic:spPr>
                    <a:xfrm>
                      <a:off x="0" y="0"/>
                      <a:ext cx="1423825" cy="2453894"/>
                    </a:xfrm>
                    <a:prstGeom prst="rect">
                      <a:avLst/>
                    </a:prstGeom>
                  </pic:spPr>
                </pic:pic>
              </a:graphicData>
            </a:graphic>
          </wp:inline>
        </w:drawing>
      </w:r>
    </w:p>
    <w:p w14:paraId="78B2F464" w14:textId="77777777" w:rsidR="00C33A3B" w:rsidRDefault="00C33A3B" w:rsidP="00C33A3B">
      <w:pPr>
        <w:pStyle w:val="Heading1"/>
        <w:numPr>
          <w:ilvl w:val="0"/>
          <w:numId w:val="1"/>
        </w:numPr>
        <w:spacing w:before="240" w:after="120" w:line="240" w:lineRule="auto"/>
        <w:jc w:val="left"/>
      </w:pPr>
      <w:bookmarkStart w:id="14" w:name="_Toc90908874"/>
      <w:bookmarkEnd w:id="13"/>
      <w:r>
        <w:t>Phone workflows</w:t>
      </w:r>
      <w:bookmarkEnd w:id="14"/>
    </w:p>
    <w:p w14:paraId="0456AA6D" w14:textId="77777777" w:rsidR="00C33A3B" w:rsidRPr="00864468" w:rsidRDefault="00C33A3B" w:rsidP="00C33A3B">
      <w:pPr>
        <w:rPr>
          <w:lang w:val="en-GB"/>
        </w:rPr>
      </w:pPr>
      <w:r w:rsidRPr="00864468">
        <w:rPr>
          <w:lang w:val="en-GB"/>
        </w:rPr>
        <w:t xml:space="preserve">Choice of 4 different phone workflows, which determine the action with inbound and outbound phone calls. </w:t>
      </w:r>
      <w:r>
        <w:rPr>
          <w:lang w:val="en-GB"/>
        </w:rPr>
        <w:t>Phone workflow is assigned by admin and can be done on a user basis.</w:t>
      </w:r>
    </w:p>
    <w:p w14:paraId="0BD4D079" w14:textId="77777777" w:rsidR="00C33A3B" w:rsidRPr="0038640F" w:rsidRDefault="00C33A3B" w:rsidP="00C33A3B">
      <w:pPr>
        <w:pStyle w:val="ListParagraph"/>
        <w:numPr>
          <w:ilvl w:val="0"/>
          <w:numId w:val="31"/>
        </w:numPr>
        <w:spacing w:after="0" w:line="280" w:lineRule="auto"/>
        <w:rPr>
          <w:lang w:val="en-GB"/>
        </w:rPr>
      </w:pPr>
      <w:r w:rsidRPr="0038640F">
        <w:rPr>
          <w:b/>
          <w:bCs/>
          <w:lang w:val="en-GB"/>
        </w:rPr>
        <w:t>Case</w:t>
      </w:r>
      <w:r w:rsidRPr="0038640F">
        <w:rPr>
          <w:lang w:val="en-GB"/>
        </w:rPr>
        <w:t>: Automated case creation without contact dialog. Targeted for quick case creation. Requires console navigation type of Lightning app for popping up chosen / new cases.</w:t>
      </w:r>
    </w:p>
    <w:p w14:paraId="7E4E6042" w14:textId="77777777" w:rsidR="00C33A3B" w:rsidRPr="0038640F" w:rsidRDefault="00C33A3B" w:rsidP="00C33A3B">
      <w:pPr>
        <w:pStyle w:val="NormalWeb"/>
        <w:numPr>
          <w:ilvl w:val="0"/>
          <w:numId w:val="31"/>
        </w:numPr>
        <w:spacing w:before="0" w:beforeAutospacing="0" w:after="0" w:afterAutospacing="0"/>
        <w:jc w:val="left"/>
        <w:rPr>
          <w:rFonts w:ascii="Century Gothic" w:hAnsi="Century Gothic"/>
          <w:sz w:val="22"/>
          <w:szCs w:val="22"/>
          <w:lang w:val="en-GB" w:eastAsia="en-US" w:bidi="en-US"/>
        </w:rPr>
      </w:pPr>
      <w:r w:rsidRPr="0038640F">
        <w:rPr>
          <w:rFonts w:ascii="Century Gothic" w:hAnsi="Century Gothic"/>
          <w:b/>
          <w:bCs/>
          <w:sz w:val="22"/>
          <w:szCs w:val="22"/>
          <w:lang w:val="en-GB" w:eastAsia="en-US" w:bidi="en-US"/>
        </w:rPr>
        <w:t>CaseDialog</w:t>
      </w:r>
      <w:r w:rsidRPr="0038640F">
        <w:rPr>
          <w:rFonts w:ascii="Century Gothic" w:hAnsi="Century Gothic"/>
          <w:sz w:val="22"/>
          <w:szCs w:val="22"/>
          <w:lang w:val="en-GB" w:eastAsia="en-US" w:bidi="en-US"/>
        </w:rPr>
        <w:t>: New &amp; Existing Case handling with contact dialog. Targeted for contact identification and case handling. Requires console navigation type of Lightning app for popping up chosen / new cases.</w:t>
      </w:r>
    </w:p>
    <w:p w14:paraId="1FCFCDEC" w14:textId="77777777" w:rsidR="00C33A3B" w:rsidRPr="0038640F" w:rsidRDefault="00C33A3B" w:rsidP="00C33A3B">
      <w:pPr>
        <w:pStyle w:val="NormalWeb"/>
        <w:numPr>
          <w:ilvl w:val="0"/>
          <w:numId w:val="31"/>
        </w:numPr>
        <w:spacing w:before="0" w:beforeAutospacing="0" w:after="0" w:afterAutospacing="0"/>
        <w:jc w:val="left"/>
        <w:rPr>
          <w:rFonts w:ascii="Century Gothic" w:hAnsi="Century Gothic"/>
          <w:sz w:val="22"/>
          <w:szCs w:val="22"/>
          <w:lang w:val="en-GB" w:eastAsia="en-US" w:bidi="en-US"/>
        </w:rPr>
      </w:pPr>
      <w:r w:rsidRPr="0038640F">
        <w:rPr>
          <w:rFonts w:ascii="Century Gothic" w:hAnsi="Century Gothic"/>
          <w:b/>
          <w:bCs/>
          <w:sz w:val="22"/>
          <w:szCs w:val="22"/>
          <w:lang w:val="en-GB" w:eastAsia="en-US" w:bidi="en-US"/>
        </w:rPr>
        <w:t>Contact&amp;Account</w:t>
      </w:r>
      <w:r w:rsidRPr="0038640F">
        <w:rPr>
          <w:rFonts w:ascii="Century Gothic" w:hAnsi="Century Gothic"/>
          <w:sz w:val="22"/>
          <w:szCs w:val="22"/>
          <w:lang w:val="en-GB" w:eastAsia="en-US" w:bidi="en-US"/>
        </w:rPr>
        <w:t>: Contact &amp; Account identification and screen pop-up.</w:t>
      </w:r>
    </w:p>
    <w:p w14:paraId="021B99A6" w14:textId="77777777" w:rsidR="00C33A3B" w:rsidRPr="0038640F" w:rsidRDefault="00C33A3B" w:rsidP="00C33A3B">
      <w:pPr>
        <w:pStyle w:val="NormalWeb"/>
        <w:numPr>
          <w:ilvl w:val="0"/>
          <w:numId w:val="31"/>
        </w:numPr>
        <w:spacing w:before="0" w:beforeAutospacing="0" w:after="0" w:afterAutospacing="0"/>
        <w:jc w:val="left"/>
        <w:rPr>
          <w:rFonts w:ascii="Century Gothic" w:hAnsi="Century Gothic"/>
          <w:sz w:val="22"/>
          <w:szCs w:val="22"/>
          <w:lang w:val="en-GB" w:eastAsia="en-US" w:bidi="en-US"/>
        </w:rPr>
      </w:pPr>
      <w:r w:rsidRPr="0038640F">
        <w:rPr>
          <w:rFonts w:ascii="Century Gothic" w:hAnsi="Century Gothic"/>
          <w:b/>
          <w:bCs/>
          <w:sz w:val="22"/>
          <w:szCs w:val="22"/>
          <w:lang w:val="en-GB" w:eastAsia="en-US" w:bidi="en-US"/>
        </w:rPr>
        <w:t>Contact&amp;Lead</w:t>
      </w:r>
      <w:r w:rsidRPr="0038640F">
        <w:rPr>
          <w:rFonts w:ascii="Century Gothic" w:hAnsi="Century Gothic"/>
          <w:sz w:val="22"/>
          <w:szCs w:val="22"/>
          <w:lang w:val="en-GB" w:eastAsia="en-US" w:bidi="en-US"/>
        </w:rPr>
        <w:t>: Contact identification. New Lead handling for not identified contacts.</w:t>
      </w:r>
    </w:p>
    <w:p w14:paraId="77E230A5" w14:textId="77777777" w:rsidR="00C33A3B" w:rsidRPr="0038640F" w:rsidRDefault="00C33A3B" w:rsidP="00C33A3B">
      <w:pPr>
        <w:pStyle w:val="NormalWeb"/>
        <w:spacing w:before="0" w:beforeAutospacing="0" w:after="0" w:afterAutospacing="0"/>
        <w:ind w:left="720"/>
        <w:rPr>
          <w:rFonts w:ascii="Century Gothic" w:hAnsi="Century Gothic"/>
          <w:sz w:val="22"/>
          <w:szCs w:val="22"/>
          <w:lang w:val="en-GB" w:eastAsia="en-US" w:bidi="en-US"/>
        </w:rPr>
      </w:pPr>
    </w:p>
    <w:p w14:paraId="3B7124C0" w14:textId="77777777" w:rsidR="00C33A3B" w:rsidRPr="0038640F" w:rsidRDefault="00C33A3B" w:rsidP="00C33A3B">
      <w:pPr>
        <w:pBdr>
          <w:top w:val="single" w:sz="4" w:space="1" w:color="auto"/>
          <w:left w:val="single" w:sz="4" w:space="4" w:color="auto"/>
          <w:bottom w:val="single" w:sz="4" w:space="1" w:color="auto"/>
          <w:right w:val="single" w:sz="4" w:space="4" w:color="auto"/>
        </w:pBdr>
        <w:shd w:val="clear" w:color="auto" w:fill="D5DCE4" w:themeFill="text2" w:themeFillTint="33"/>
        <w:rPr>
          <w:lang w:val="en-GB"/>
        </w:rPr>
      </w:pPr>
      <w:bookmarkStart w:id="15" w:name="_Case_workflow"/>
      <w:bookmarkEnd w:id="15"/>
      <w:r w:rsidRPr="0038640F">
        <w:rPr>
          <w:lang w:val="en-GB"/>
        </w:rPr>
        <w:t>The following sub-chapters are describing the phone workflows in more detail with all the different call scenarios.</w:t>
      </w:r>
    </w:p>
    <w:p w14:paraId="7E9BBF6D" w14:textId="77777777" w:rsidR="00C33A3B" w:rsidRPr="0038640F" w:rsidRDefault="00C33A3B" w:rsidP="00C33A3B">
      <w:pPr>
        <w:pBdr>
          <w:top w:val="single" w:sz="4" w:space="1" w:color="auto"/>
          <w:left w:val="single" w:sz="4" w:space="4" w:color="auto"/>
          <w:bottom w:val="single" w:sz="4" w:space="1" w:color="auto"/>
          <w:right w:val="single" w:sz="4" w:space="4" w:color="auto"/>
        </w:pBdr>
        <w:shd w:val="clear" w:color="auto" w:fill="D5DCE4" w:themeFill="text2" w:themeFillTint="33"/>
        <w:rPr>
          <w:lang w:val="en-GB"/>
        </w:rPr>
      </w:pPr>
      <w:r w:rsidRPr="0038640F">
        <w:rPr>
          <w:lang w:val="en-GB"/>
        </w:rPr>
        <w:t xml:space="preserve">User based phone workflow is configured by admin via Voice for Salesforce configuration app as part of other user specific configuration items. </w:t>
      </w:r>
    </w:p>
    <w:p w14:paraId="380BA518" w14:textId="77777777" w:rsidR="00C33A3B" w:rsidRDefault="00C33A3B" w:rsidP="00C33A3B">
      <w:pPr>
        <w:pStyle w:val="Heading2"/>
        <w:numPr>
          <w:ilvl w:val="1"/>
          <w:numId w:val="1"/>
        </w:numPr>
        <w:spacing w:before="240" w:line="240" w:lineRule="auto"/>
        <w:ind w:left="578" w:hanging="578"/>
        <w:jc w:val="left"/>
      </w:pPr>
      <w:bookmarkStart w:id="16" w:name="_Toc90908875"/>
      <w:r>
        <w:t>Case - phone workflow</w:t>
      </w:r>
      <w:bookmarkEnd w:id="16"/>
    </w:p>
    <w:p w14:paraId="31C96429" w14:textId="77777777" w:rsidR="00C33A3B" w:rsidRPr="00123FCA" w:rsidRDefault="00C33A3B" w:rsidP="00C33A3B">
      <w:pPr>
        <w:pStyle w:val="Heading3"/>
        <w:numPr>
          <w:ilvl w:val="2"/>
          <w:numId w:val="1"/>
        </w:numPr>
        <w:spacing w:before="240" w:line="240" w:lineRule="auto"/>
        <w:ind w:left="720"/>
        <w:jc w:val="left"/>
        <w:rPr>
          <w:lang w:val="en-GB"/>
        </w:rPr>
      </w:pPr>
      <w:bookmarkStart w:id="17" w:name="_Toc90908876"/>
      <w:r w:rsidRPr="00123FCA">
        <w:rPr>
          <w:lang w:val="en-GB"/>
        </w:rPr>
        <w:t xml:space="preserve">Inbound call – Single identified </w:t>
      </w:r>
      <w:r>
        <w:rPr>
          <w:lang w:val="en-GB"/>
        </w:rPr>
        <w:t>customer</w:t>
      </w:r>
      <w:bookmarkEnd w:id="17"/>
    </w:p>
    <w:p w14:paraId="16143597" w14:textId="77777777" w:rsidR="00C33A3B" w:rsidRDefault="00C33A3B" w:rsidP="00C33A3B">
      <w:pPr>
        <w:pStyle w:val="ListParagraph"/>
        <w:numPr>
          <w:ilvl w:val="0"/>
          <w:numId w:val="12"/>
        </w:numPr>
        <w:spacing w:line="280" w:lineRule="atLeast"/>
        <w:rPr>
          <w:lang w:val="en-GB"/>
        </w:rPr>
      </w:pPr>
      <w:r w:rsidRPr="00123FCA">
        <w:rPr>
          <w:lang w:val="en-GB"/>
        </w:rPr>
        <w:t>Phone call rings on w</w:t>
      </w:r>
      <w:r>
        <w:rPr>
          <w:lang w:val="en-GB"/>
        </w:rPr>
        <w:t>eb phone. Single identified customer 360-view is opened</w:t>
      </w:r>
    </w:p>
    <w:p w14:paraId="20589A47" w14:textId="77777777" w:rsidR="00C33A3B" w:rsidRDefault="00C33A3B" w:rsidP="00C33A3B">
      <w:pPr>
        <w:pStyle w:val="ListParagraph"/>
        <w:numPr>
          <w:ilvl w:val="1"/>
          <w:numId w:val="12"/>
        </w:numPr>
        <w:spacing w:line="280" w:lineRule="atLeast"/>
        <w:rPr>
          <w:lang w:val="en-GB"/>
        </w:rPr>
      </w:pPr>
      <w:r>
        <w:rPr>
          <w:lang w:val="en-GB"/>
        </w:rPr>
        <w:t>Wephone ui is automatically opened and if service pool queue call, then queue name is visible</w:t>
      </w:r>
    </w:p>
    <w:p w14:paraId="02236705" w14:textId="77777777" w:rsidR="00C33A3B" w:rsidRPr="00123FCA" w:rsidRDefault="00C33A3B" w:rsidP="00C33A3B">
      <w:pPr>
        <w:pStyle w:val="ListParagraph"/>
        <w:numPr>
          <w:ilvl w:val="1"/>
          <w:numId w:val="12"/>
        </w:numPr>
        <w:spacing w:line="280" w:lineRule="atLeast"/>
        <w:rPr>
          <w:lang w:val="en-GB"/>
        </w:rPr>
      </w:pPr>
      <w:r>
        <w:rPr>
          <w:lang w:val="en-GB"/>
        </w:rPr>
        <w:t>User answers / decline the call</w:t>
      </w:r>
    </w:p>
    <w:p w14:paraId="2333DA66" w14:textId="77777777" w:rsidR="00C33A3B" w:rsidRDefault="00C33A3B" w:rsidP="00C33A3B">
      <w:pPr>
        <w:pStyle w:val="ListParagraph"/>
        <w:numPr>
          <w:ilvl w:val="0"/>
          <w:numId w:val="12"/>
        </w:numPr>
        <w:spacing w:line="280" w:lineRule="atLeast"/>
      </w:pPr>
      <w:r w:rsidRPr="00123FCA">
        <w:rPr>
          <w:lang w:val="en-GB"/>
        </w:rPr>
        <w:t>When user answers the c</w:t>
      </w:r>
      <w:r>
        <w:rPr>
          <w:lang w:val="en-GB"/>
        </w:rPr>
        <w:t>all, new Case is automatically created and opened. If user declined the call, then a case is not created</w:t>
      </w:r>
    </w:p>
    <w:p w14:paraId="174E3BA6" w14:textId="77777777" w:rsidR="00C33A3B" w:rsidRDefault="00C33A3B" w:rsidP="00C33A3B">
      <w:r>
        <w:rPr>
          <w:noProof/>
        </w:rPr>
        <w:drawing>
          <wp:inline distT="0" distB="0" distL="0" distR="0" wp14:anchorId="18A346CA" wp14:editId="4ADF6390">
            <wp:extent cx="6120130" cy="2635250"/>
            <wp:effectExtent l="0" t="0" r="0" b="0"/>
            <wp:docPr id="752390805"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90805" name="Picture 14"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20130" cy="2635250"/>
                    </a:xfrm>
                    <a:prstGeom prst="rect">
                      <a:avLst/>
                    </a:prstGeom>
                  </pic:spPr>
                </pic:pic>
              </a:graphicData>
            </a:graphic>
          </wp:inline>
        </w:drawing>
      </w:r>
    </w:p>
    <w:p w14:paraId="2F530973" w14:textId="77777777" w:rsidR="00C33A3B" w:rsidRPr="00CA40F3" w:rsidRDefault="00C33A3B" w:rsidP="00C33A3B">
      <w:pPr>
        <w:pStyle w:val="ListParagraph"/>
        <w:numPr>
          <w:ilvl w:val="0"/>
          <w:numId w:val="12"/>
        </w:numPr>
        <w:spacing w:line="280" w:lineRule="atLeast"/>
      </w:pPr>
      <w:r w:rsidRPr="484499AA">
        <w:rPr>
          <w:lang w:val="en-GB"/>
        </w:rPr>
        <w:t>When the call is ended, call task activity is automatically created in the background and also related to the case and the contact. Note: User configuration includes versatile options when and how call task activities are created and pop-up.</w:t>
      </w:r>
    </w:p>
    <w:p w14:paraId="1F9E58D2" w14:textId="77777777" w:rsidR="00C33A3B" w:rsidRPr="009F76B4" w:rsidRDefault="00C33A3B" w:rsidP="00C33A3B">
      <w:pPr>
        <w:pStyle w:val="ListParagraph"/>
        <w:numPr>
          <w:ilvl w:val="0"/>
          <w:numId w:val="12"/>
        </w:numPr>
        <w:spacing w:line="280" w:lineRule="atLeast"/>
        <w:rPr>
          <w:lang w:val="en-GB"/>
        </w:rPr>
      </w:pPr>
      <w:r w:rsidRPr="009F76B4">
        <w:rPr>
          <w:lang w:val="en-GB"/>
        </w:rPr>
        <w:t>Advanced call details (queue wait time and link to possible call recording) are autoamtically added to the created call task activity within 10 – 300 seconds after creation.</w:t>
      </w:r>
    </w:p>
    <w:p w14:paraId="18C2342D" w14:textId="77777777" w:rsidR="00C33A3B" w:rsidRDefault="00C33A3B" w:rsidP="00C33A3B">
      <w:r>
        <w:rPr>
          <w:noProof/>
        </w:rPr>
        <w:drawing>
          <wp:inline distT="0" distB="0" distL="0" distR="0" wp14:anchorId="76FB5D48" wp14:editId="2436886C">
            <wp:extent cx="5661330" cy="2586307"/>
            <wp:effectExtent l="0" t="0" r="0" b="5080"/>
            <wp:docPr id="1738878950" name="Picture 6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78950" name="Picture 61" descr="Graphical user interface,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661330" cy="2586307"/>
                    </a:xfrm>
                    <a:prstGeom prst="rect">
                      <a:avLst/>
                    </a:prstGeom>
                  </pic:spPr>
                </pic:pic>
              </a:graphicData>
            </a:graphic>
          </wp:inline>
        </w:drawing>
      </w:r>
    </w:p>
    <w:p w14:paraId="6D586B8D" w14:textId="77777777" w:rsidR="00C33A3B" w:rsidRDefault="00C33A3B" w:rsidP="00C33A3B"/>
    <w:p w14:paraId="7422EBD1" w14:textId="77777777" w:rsidR="00C33A3B" w:rsidRPr="003C36D5" w:rsidRDefault="00C33A3B" w:rsidP="00C33A3B">
      <w:pPr>
        <w:pStyle w:val="Heading3"/>
        <w:numPr>
          <w:ilvl w:val="2"/>
          <w:numId w:val="1"/>
        </w:numPr>
        <w:spacing w:before="240" w:line="240" w:lineRule="auto"/>
        <w:ind w:left="720"/>
        <w:jc w:val="left"/>
        <w:rPr>
          <w:lang w:val="en-GB"/>
        </w:rPr>
      </w:pPr>
      <w:bookmarkStart w:id="18" w:name="_Inbound_Call_–"/>
      <w:bookmarkStart w:id="19" w:name="_Toc90908877"/>
      <w:bookmarkEnd w:id="18"/>
      <w:r w:rsidRPr="003C36D5">
        <w:rPr>
          <w:lang w:val="en-GB"/>
        </w:rPr>
        <w:t>Inbound Call – Not identified / Multiple identified c</w:t>
      </w:r>
      <w:r>
        <w:rPr>
          <w:lang w:val="en-GB"/>
        </w:rPr>
        <w:t>ustomers</w:t>
      </w:r>
      <w:bookmarkEnd w:id="19"/>
    </w:p>
    <w:p w14:paraId="7ABDAAD5" w14:textId="77777777" w:rsidR="00C33A3B" w:rsidRPr="003C36D5" w:rsidRDefault="00C33A3B" w:rsidP="00C33A3B">
      <w:pPr>
        <w:pStyle w:val="ListParagraph"/>
        <w:numPr>
          <w:ilvl w:val="0"/>
          <w:numId w:val="13"/>
        </w:numPr>
        <w:spacing w:line="280" w:lineRule="atLeast"/>
        <w:rPr>
          <w:lang w:val="en-GB"/>
        </w:rPr>
      </w:pPr>
      <w:r w:rsidRPr="003C36D5">
        <w:rPr>
          <w:lang w:val="en-GB"/>
        </w:rPr>
        <w:t>Web phone rings, no o</w:t>
      </w:r>
      <w:r>
        <w:rPr>
          <w:lang w:val="en-GB"/>
        </w:rPr>
        <w:t>ther action is taken</w:t>
      </w:r>
    </w:p>
    <w:p w14:paraId="594F9B99" w14:textId="77777777" w:rsidR="00C33A3B" w:rsidRDefault="00C33A3B" w:rsidP="00C33A3B">
      <w:pPr>
        <w:pStyle w:val="ListParagraph"/>
        <w:numPr>
          <w:ilvl w:val="0"/>
          <w:numId w:val="13"/>
        </w:numPr>
        <w:spacing w:line="280" w:lineRule="atLeast"/>
      </w:pPr>
      <w:r w:rsidRPr="00123FCA">
        <w:rPr>
          <w:lang w:val="en-GB"/>
        </w:rPr>
        <w:t>When user answers the c</w:t>
      </w:r>
      <w:r>
        <w:rPr>
          <w:lang w:val="en-GB"/>
        </w:rPr>
        <w:t>all, new Case is automatically created and opened but without any customer details. If user declined the call, then a case is not created</w:t>
      </w:r>
    </w:p>
    <w:p w14:paraId="5E111DEA" w14:textId="77777777" w:rsidR="00C33A3B" w:rsidRPr="003C36D5" w:rsidRDefault="00C33A3B" w:rsidP="00C33A3B">
      <w:pPr>
        <w:pStyle w:val="ListParagraph"/>
        <w:numPr>
          <w:ilvl w:val="0"/>
          <w:numId w:val="13"/>
        </w:numPr>
        <w:spacing w:line="280" w:lineRule="atLeast"/>
        <w:rPr>
          <w:lang w:val="en-GB"/>
        </w:rPr>
      </w:pPr>
      <w:r w:rsidRPr="003C36D5">
        <w:rPr>
          <w:lang w:val="en-GB"/>
        </w:rPr>
        <w:t>Otherwise the same as t</w:t>
      </w:r>
      <w:r>
        <w:rPr>
          <w:lang w:val="en-GB"/>
        </w:rPr>
        <w:t>he previous use case.</w:t>
      </w:r>
    </w:p>
    <w:p w14:paraId="51B571F9" w14:textId="77777777" w:rsidR="00C33A3B" w:rsidRPr="003C36D5" w:rsidRDefault="00C33A3B" w:rsidP="00C33A3B">
      <w:pPr>
        <w:pStyle w:val="Heading3"/>
        <w:numPr>
          <w:ilvl w:val="2"/>
          <w:numId w:val="1"/>
        </w:numPr>
        <w:spacing w:before="240" w:line="240" w:lineRule="auto"/>
        <w:ind w:left="720"/>
        <w:jc w:val="left"/>
        <w:rPr>
          <w:lang w:val="en-GB"/>
        </w:rPr>
      </w:pPr>
      <w:bookmarkStart w:id="20" w:name="_Toc90908878"/>
      <w:r w:rsidRPr="003C36D5">
        <w:rPr>
          <w:lang w:val="en-GB"/>
        </w:rPr>
        <w:t>Outbound call – Single identified c</w:t>
      </w:r>
      <w:r>
        <w:rPr>
          <w:lang w:val="en-GB"/>
        </w:rPr>
        <w:t>ustomer</w:t>
      </w:r>
      <w:bookmarkEnd w:id="20"/>
    </w:p>
    <w:p w14:paraId="38E240BD" w14:textId="77777777" w:rsidR="00C33A3B" w:rsidRPr="003C36D5" w:rsidRDefault="00C33A3B" w:rsidP="00C33A3B">
      <w:pPr>
        <w:pStyle w:val="ListParagraph"/>
        <w:numPr>
          <w:ilvl w:val="0"/>
          <w:numId w:val="14"/>
        </w:numPr>
        <w:spacing w:line="280" w:lineRule="atLeast"/>
        <w:rPr>
          <w:lang w:val="en-GB"/>
        </w:rPr>
      </w:pPr>
      <w:r w:rsidRPr="003C36D5">
        <w:rPr>
          <w:lang w:val="en-GB"/>
        </w:rPr>
        <w:t xml:space="preserve">Click to dial from Salesforce. </w:t>
      </w:r>
      <w:r>
        <w:rPr>
          <w:lang w:val="en-GB"/>
        </w:rPr>
        <w:t>Ringing tone for called and also visual indicator in a web phone</w:t>
      </w:r>
      <w:r w:rsidRPr="003C36D5">
        <w:rPr>
          <w:lang w:val="en-GB"/>
        </w:rPr>
        <w:t>.</w:t>
      </w:r>
    </w:p>
    <w:p w14:paraId="5ADA5FFC" w14:textId="77777777" w:rsidR="00C33A3B" w:rsidRDefault="00C33A3B" w:rsidP="00C33A3B">
      <w:pPr>
        <w:pStyle w:val="ListParagraph"/>
        <w:numPr>
          <w:ilvl w:val="0"/>
          <w:numId w:val="14"/>
        </w:numPr>
        <w:spacing w:line="280" w:lineRule="atLeast"/>
        <w:rPr>
          <w:lang w:val="en-GB"/>
        </w:rPr>
      </w:pPr>
      <w:r w:rsidRPr="003C36D5">
        <w:rPr>
          <w:lang w:val="en-GB"/>
        </w:rPr>
        <w:t>Customer 360-view is opened if the call was initia</w:t>
      </w:r>
      <w:r>
        <w:rPr>
          <w:lang w:val="en-GB"/>
        </w:rPr>
        <w:t>ted from some other view.</w:t>
      </w:r>
    </w:p>
    <w:p w14:paraId="06A131C6" w14:textId="77777777" w:rsidR="00C33A3B" w:rsidRDefault="00C33A3B" w:rsidP="00C33A3B">
      <w:pPr>
        <w:pStyle w:val="ListParagraph"/>
        <w:numPr>
          <w:ilvl w:val="0"/>
          <w:numId w:val="14"/>
        </w:numPr>
        <w:spacing w:line="280" w:lineRule="atLeast"/>
      </w:pPr>
      <w:r w:rsidRPr="00123FCA">
        <w:rPr>
          <w:lang w:val="en-GB"/>
        </w:rPr>
        <w:t xml:space="preserve">When </w:t>
      </w:r>
      <w:r>
        <w:rPr>
          <w:lang w:val="en-GB"/>
        </w:rPr>
        <w:t>the customer</w:t>
      </w:r>
      <w:r w:rsidRPr="00123FCA">
        <w:rPr>
          <w:lang w:val="en-GB"/>
        </w:rPr>
        <w:t xml:space="preserve"> answers the c</w:t>
      </w:r>
      <w:r>
        <w:rPr>
          <w:lang w:val="en-GB"/>
        </w:rPr>
        <w:t>all, new Case is automatically created and opened. If the customer declined the call, then a case is not created</w:t>
      </w:r>
    </w:p>
    <w:p w14:paraId="70FF29A1" w14:textId="77777777" w:rsidR="00C33A3B" w:rsidRPr="00240362" w:rsidRDefault="00C33A3B" w:rsidP="00C33A3B">
      <w:pPr>
        <w:pStyle w:val="ListParagraph"/>
        <w:numPr>
          <w:ilvl w:val="0"/>
          <w:numId w:val="14"/>
        </w:numPr>
        <w:spacing w:line="280" w:lineRule="atLeast"/>
        <w:rPr>
          <w:lang w:val="en-GB"/>
        </w:rPr>
      </w:pPr>
      <w:r w:rsidRPr="003C36D5">
        <w:rPr>
          <w:lang w:val="en-GB"/>
        </w:rPr>
        <w:t>Otherwise the same as t</w:t>
      </w:r>
      <w:r>
        <w:rPr>
          <w:lang w:val="en-GB"/>
        </w:rPr>
        <w:t>he previous use case.</w:t>
      </w:r>
    </w:p>
    <w:p w14:paraId="07ED083E" w14:textId="77777777" w:rsidR="00C33A3B" w:rsidRPr="009F76B4" w:rsidRDefault="00C33A3B" w:rsidP="00C33A3B">
      <w:pPr>
        <w:pStyle w:val="Heading3"/>
        <w:numPr>
          <w:ilvl w:val="2"/>
          <w:numId w:val="1"/>
        </w:numPr>
        <w:spacing w:before="240" w:line="240" w:lineRule="auto"/>
        <w:ind w:left="720"/>
        <w:jc w:val="left"/>
        <w:rPr>
          <w:lang w:val="en-GB"/>
        </w:rPr>
      </w:pPr>
      <w:bookmarkStart w:id="21" w:name="_Toc90908879"/>
      <w:r w:rsidRPr="009F76B4">
        <w:rPr>
          <w:lang w:val="en-GB"/>
        </w:rPr>
        <w:t>Outbound call – Not identified / Multiple identified customers</w:t>
      </w:r>
      <w:bookmarkEnd w:id="21"/>
    </w:p>
    <w:p w14:paraId="2B61E4A7" w14:textId="77777777" w:rsidR="00C33A3B" w:rsidRPr="00240362" w:rsidRDefault="00C33A3B" w:rsidP="00C33A3B">
      <w:pPr>
        <w:pStyle w:val="ListParagraph"/>
        <w:numPr>
          <w:ilvl w:val="0"/>
          <w:numId w:val="15"/>
        </w:numPr>
        <w:spacing w:line="280" w:lineRule="atLeast"/>
        <w:rPr>
          <w:lang w:val="en-GB"/>
        </w:rPr>
      </w:pPr>
      <w:r>
        <w:rPr>
          <w:lang w:val="en-GB"/>
        </w:rPr>
        <w:t xml:space="preserve">The same as with </w:t>
      </w:r>
      <w:hyperlink w:anchor="_Inbound_Call_–" w:history="1">
        <w:r w:rsidRPr="00240362">
          <w:rPr>
            <w:rStyle w:val="Hyperlink"/>
            <w:lang w:val="en-GB"/>
          </w:rPr>
          <w:t>2.1.2</w:t>
        </w:r>
      </w:hyperlink>
      <w:r>
        <w:rPr>
          <w:lang w:val="en-GB"/>
        </w:rPr>
        <w:t xml:space="preserve"> .</w:t>
      </w:r>
    </w:p>
    <w:p w14:paraId="658DA1FF" w14:textId="77777777" w:rsidR="00C33A3B" w:rsidRDefault="00C33A3B" w:rsidP="00C33A3B">
      <w:pPr>
        <w:pStyle w:val="Heading2"/>
        <w:numPr>
          <w:ilvl w:val="1"/>
          <w:numId w:val="1"/>
        </w:numPr>
        <w:spacing w:before="240" w:line="240" w:lineRule="auto"/>
        <w:ind w:left="578" w:hanging="578"/>
        <w:jc w:val="left"/>
      </w:pPr>
      <w:bookmarkStart w:id="22" w:name="_Toc90908880"/>
      <w:r>
        <w:t>CaseDialog - phone workflow</w:t>
      </w:r>
      <w:bookmarkEnd w:id="22"/>
    </w:p>
    <w:p w14:paraId="058CB0D9" w14:textId="77777777" w:rsidR="00C33A3B" w:rsidRPr="00A0423F" w:rsidRDefault="00C33A3B" w:rsidP="00C33A3B">
      <w:pPr>
        <w:rPr>
          <w:lang w:val="en-GB"/>
        </w:rPr>
      </w:pPr>
      <w:r w:rsidRPr="00A0423F">
        <w:rPr>
          <w:lang w:val="en-GB"/>
        </w:rPr>
        <w:t>With inbound phone call, w</w:t>
      </w:r>
      <w:r>
        <w:rPr>
          <w:lang w:val="en-GB"/>
        </w:rPr>
        <w:t xml:space="preserve">eb phone is automatically opened for answer / decline. </w:t>
      </w:r>
      <w:r w:rsidRPr="00A0423F">
        <w:rPr>
          <w:lang w:val="en-GB"/>
        </w:rPr>
        <w:t>Additionally service pool queue name is visible if phone c</w:t>
      </w:r>
      <w:r>
        <w:rPr>
          <w:lang w:val="en-GB"/>
        </w:rPr>
        <w:t xml:space="preserve">all is received by one. </w:t>
      </w:r>
      <w:r w:rsidRPr="00A0423F">
        <w:rPr>
          <w:lang w:val="en-GB"/>
        </w:rPr>
        <w:t>Phone call management is done via web phone interface.</w:t>
      </w:r>
    </w:p>
    <w:p w14:paraId="016915F4" w14:textId="11C3B3CF" w:rsidR="00C33A3B" w:rsidRPr="00A0423F" w:rsidRDefault="0038640F" w:rsidP="00C33A3B">
      <w:pPr>
        <w:rPr>
          <w:noProof/>
          <w:lang w:val="en-GB"/>
        </w:rPr>
      </w:pPr>
      <w:r w:rsidRPr="005C67EA">
        <w:rPr>
          <w:noProof/>
        </w:rPr>
        <w:drawing>
          <wp:inline distT="0" distB="0" distL="0" distR="0" wp14:anchorId="2C1A5CA5" wp14:editId="7DDCBEC0">
            <wp:extent cx="1714500" cy="3034239"/>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0"/>
                    <a:stretch>
                      <a:fillRect/>
                    </a:stretch>
                  </pic:blipFill>
                  <pic:spPr>
                    <a:xfrm>
                      <a:off x="0" y="0"/>
                      <a:ext cx="1743658" cy="3085842"/>
                    </a:xfrm>
                    <a:prstGeom prst="rect">
                      <a:avLst/>
                    </a:prstGeom>
                  </pic:spPr>
                </pic:pic>
              </a:graphicData>
            </a:graphic>
          </wp:inline>
        </w:drawing>
      </w:r>
      <w:r w:rsidR="00C33A3B" w:rsidRPr="1D8039DE">
        <w:rPr>
          <w:noProof/>
          <w:lang w:val="en-GB"/>
        </w:rPr>
        <w:t xml:space="preserve">        </w:t>
      </w:r>
      <w:r w:rsidRPr="005C67EA">
        <w:rPr>
          <w:noProof/>
        </w:rPr>
        <w:drawing>
          <wp:inline distT="0" distB="0" distL="0" distR="0" wp14:anchorId="1BD5D448" wp14:editId="14BD3639">
            <wp:extent cx="1741278" cy="3001009"/>
            <wp:effectExtent l="0" t="0" r="0" b="9525"/>
            <wp:docPr id="43" name="Picture 4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graphical user interface&#10;&#10;Description automatically generated"/>
                    <pic:cNvPicPr/>
                  </pic:nvPicPr>
                  <pic:blipFill>
                    <a:blip r:embed="rId21"/>
                    <a:stretch>
                      <a:fillRect/>
                    </a:stretch>
                  </pic:blipFill>
                  <pic:spPr>
                    <a:xfrm>
                      <a:off x="0" y="0"/>
                      <a:ext cx="1772713" cy="3055186"/>
                    </a:xfrm>
                    <a:prstGeom prst="rect">
                      <a:avLst/>
                    </a:prstGeom>
                  </pic:spPr>
                </pic:pic>
              </a:graphicData>
            </a:graphic>
          </wp:inline>
        </w:drawing>
      </w:r>
      <w:r w:rsidR="00C33A3B" w:rsidRPr="1D8039DE">
        <w:rPr>
          <w:noProof/>
          <w:lang w:val="en-GB"/>
        </w:rPr>
        <w:t xml:space="preserve">      </w:t>
      </w:r>
    </w:p>
    <w:p w14:paraId="377BF00F" w14:textId="77777777" w:rsidR="00C33A3B" w:rsidRPr="00A0423F" w:rsidRDefault="00C33A3B" w:rsidP="00C33A3B">
      <w:pPr>
        <w:rPr>
          <w:lang w:val="en-GB"/>
        </w:rPr>
      </w:pPr>
      <w:r w:rsidRPr="484499AA">
        <w:rPr>
          <w:lang w:val="en-GB"/>
        </w:rPr>
        <w:t xml:space="preserve">Recommended usage model is that call task activities are created in the background automatically and also related to the identified customer and the case without any pop up and user action. Additionally User configuration includes versatile options when and how call task activities are created and pop-up if wanted. </w:t>
      </w:r>
    </w:p>
    <w:p w14:paraId="28B52EB1" w14:textId="77777777" w:rsidR="00C33A3B" w:rsidRPr="00840656" w:rsidRDefault="00C33A3B" w:rsidP="00C33A3B">
      <w:pPr>
        <w:pStyle w:val="Heading3"/>
        <w:numPr>
          <w:ilvl w:val="2"/>
          <w:numId w:val="1"/>
        </w:numPr>
        <w:spacing w:before="240" w:line="240" w:lineRule="auto"/>
        <w:ind w:left="720"/>
        <w:jc w:val="left"/>
        <w:rPr>
          <w:lang w:val="fi-FI"/>
        </w:rPr>
      </w:pPr>
      <w:bookmarkStart w:id="23" w:name="_Not_Identified"/>
      <w:bookmarkStart w:id="24" w:name="_Toc90908881"/>
      <w:bookmarkStart w:id="25" w:name="_Toc3724273"/>
      <w:bookmarkEnd w:id="23"/>
      <w:r>
        <w:rPr>
          <w:lang w:val="fi-FI"/>
        </w:rPr>
        <w:t>Inbound call – Not identified customer</w:t>
      </w:r>
      <w:bookmarkEnd w:id="24"/>
      <w:r>
        <w:rPr>
          <w:lang w:val="fi-FI"/>
        </w:rPr>
        <w:t xml:space="preserve"> </w:t>
      </w:r>
      <w:bookmarkEnd w:id="25"/>
    </w:p>
    <w:p w14:paraId="49CD06EE" w14:textId="77777777" w:rsidR="00C33A3B" w:rsidRPr="00A0423F" w:rsidRDefault="00C33A3B" w:rsidP="00C33A3B">
      <w:pPr>
        <w:rPr>
          <w:lang w:val="en-GB"/>
        </w:rPr>
      </w:pPr>
      <w:r w:rsidRPr="00A0423F">
        <w:rPr>
          <w:lang w:val="en-GB"/>
        </w:rPr>
        <w:t>A phone call rings i</w:t>
      </w:r>
      <w:r>
        <w:rPr>
          <w:lang w:val="en-GB"/>
        </w:rPr>
        <w:t>n a web phone and it’s opened for answer / decline. At the same time separate dialog window is opened to help user to take next actions with the customer</w:t>
      </w:r>
      <w:r w:rsidRPr="00A0423F">
        <w:rPr>
          <w:lang w:val="en-GB"/>
        </w:rPr>
        <w:t>.</w:t>
      </w:r>
    </w:p>
    <w:p w14:paraId="598FAF00" w14:textId="77777777" w:rsidR="00C33A3B" w:rsidRPr="006F0829" w:rsidRDefault="00C33A3B" w:rsidP="00C33A3B">
      <w:pPr>
        <w:rPr>
          <w:lang w:val="en-GB"/>
        </w:rPr>
      </w:pPr>
      <w:r w:rsidRPr="006F0829">
        <w:rPr>
          <w:lang w:val="en-GB"/>
        </w:rPr>
        <w:t>Dialog window inclde the following:</w:t>
      </w:r>
    </w:p>
    <w:p w14:paraId="78398B55" w14:textId="77777777" w:rsidR="00C33A3B" w:rsidRPr="009F76B4" w:rsidRDefault="00C33A3B" w:rsidP="00C33A3B">
      <w:pPr>
        <w:pStyle w:val="ListParagraph"/>
        <w:numPr>
          <w:ilvl w:val="0"/>
          <w:numId w:val="16"/>
        </w:numPr>
        <w:spacing w:line="280" w:lineRule="atLeast"/>
        <w:rPr>
          <w:lang w:val="en-GB"/>
        </w:rPr>
      </w:pPr>
      <w:r w:rsidRPr="009F76B4">
        <w:rPr>
          <w:lang w:val="en-GB"/>
        </w:rPr>
        <w:t>Customer phone number and service pool queue name / direct call info</w:t>
      </w:r>
    </w:p>
    <w:p w14:paraId="52A33124" w14:textId="77777777" w:rsidR="00C33A3B" w:rsidRDefault="00C33A3B" w:rsidP="00C33A3B">
      <w:pPr>
        <w:pStyle w:val="ListParagraph"/>
        <w:numPr>
          <w:ilvl w:val="0"/>
          <w:numId w:val="16"/>
        </w:numPr>
        <w:spacing w:line="280" w:lineRule="atLeast"/>
      </w:pPr>
      <w:r>
        <w:t>Option to search existing Contact / Account by name. Additional search variables can be configured by admin.</w:t>
      </w:r>
    </w:p>
    <w:p w14:paraId="59A11642" w14:textId="77777777" w:rsidR="00C33A3B" w:rsidRDefault="00C33A3B" w:rsidP="00C33A3B">
      <w:pPr>
        <w:pStyle w:val="ListParagraph"/>
        <w:numPr>
          <w:ilvl w:val="1"/>
          <w:numId w:val="16"/>
        </w:numPr>
        <w:spacing w:line="280" w:lineRule="atLeast"/>
      </w:pPr>
      <w:r>
        <w:t>Results will by default show Contact and Account name. Additional result details can be configured by admin. E.g. email address, birthdate, etc.</w:t>
      </w:r>
    </w:p>
    <w:p w14:paraId="13DFB633" w14:textId="77777777" w:rsidR="00C33A3B" w:rsidRDefault="00C33A3B" w:rsidP="00C33A3B">
      <w:pPr>
        <w:pStyle w:val="ListParagraph"/>
        <w:numPr>
          <w:ilvl w:val="1"/>
          <w:numId w:val="16"/>
        </w:numPr>
        <w:spacing w:line="280" w:lineRule="atLeast"/>
      </w:pPr>
      <w:r>
        <w:t>If found, option to automatically update phone number and choose contact</w:t>
      </w:r>
    </w:p>
    <w:p w14:paraId="085D7C4D" w14:textId="77777777" w:rsidR="00C33A3B" w:rsidRDefault="00C33A3B" w:rsidP="00C33A3B">
      <w:pPr>
        <w:pStyle w:val="ListParagraph"/>
        <w:numPr>
          <w:ilvl w:val="1"/>
          <w:numId w:val="16"/>
        </w:numPr>
        <w:spacing w:line="280" w:lineRule="atLeast"/>
      </w:pPr>
      <w:r>
        <w:t xml:space="preserve">Choosing existing contact will take to </w:t>
      </w:r>
      <w:hyperlink w:anchor="_Single_identified" w:history="1">
        <w:r>
          <w:rPr>
            <w:rStyle w:val="Hyperlink"/>
          </w:rPr>
          <w:t>Single identified customer</w:t>
        </w:r>
      </w:hyperlink>
      <w:r>
        <w:t xml:space="preserve"> contact dialog</w:t>
      </w:r>
    </w:p>
    <w:p w14:paraId="05764B2D" w14:textId="77777777" w:rsidR="00C33A3B" w:rsidRPr="00635698" w:rsidRDefault="00C33A3B" w:rsidP="00C33A3B">
      <w:pPr>
        <w:pStyle w:val="ListParagraph"/>
        <w:numPr>
          <w:ilvl w:val="0"/>
          <w:numId w:val="16"/>
        </w:numPr>
        <w:spacing w:line="280" w:lineRule="atLeast"/>
        <w:rPr>
          <w:lang w:val="en-GB"/>
        </w:rPr>
      </w:pPr>
      <w:r>
        <w:rPr>
          <w:lang w:val="en-GB"/>
        </w:rPr>
        <w:t>Button</w:t>
      </w:r>
      <w:r w:rsidRPr="006F0829">
        <w:rPr>
          <w:lang w:val="en-GB"/>
        </w:rPr>
        <w:t xml:space="preserve"> to create “New Case”</w:t>
      </w:r>
      <w:r>
        <w:rPr>
          <w:lang w:val="en-GB"/>
        </w:rPr>
        <w:t xml:space="preserve"> without caller identification at this point.</w:t>
      </w:r>
    </w:p>
    <w:p w14:paraId="262EAF7A" w14:textId="77777777" w:rsidR="00C33A3B" w:rsidRPr="009F76B4" w:rsidRDefault="00C33A3B" w:rsidP="00C33A3B">
      <w:pPr>
        <w:pStyle w:val="ListParagraph"/>
        <w:numPr>
          <w:ilvl w:val="0"/>
          <w:numId w:val="16"/>
        </w:numPr>
        <w:spacing w:line="280" w:lineRule="atLeast"/>
        <w:rPr>
          <w:lang w:val="en-GB"/>
        </w:rPr>
      </w:pPr>
      <w:r>
        <w:t>Close (X) buttons to close dialog without any action.</w:t>
      </w:r>
    </w:p>
    <w:p w14:paraId="680EA2A6" w14:textId="77777777" w:rsidR="00C33A3B" w:rsidRPr="001B68EA" w:rsidRDefault="00C33A3B" w:rsidP="00C33A3B">
      <w:r>
        <w:rPr>
          <w:noProof/>
        </w:rPr>
        <w:drawing>
          <wp:inline distT="0" distB="0" distL="0" distR="0" wp14:anchorId="38F0A05B" wp14:editId="02449855">
            <wp:extent cx="5788326" cy="2529014"/>
            <wp:effectExtent l="0" t="0" r="3175" b="508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88326" cy="2529014"/>
                    </a:xfrm>
                    <a:prstGeom prst="rect">
                      <a:avLst/>
                    </a:prstGeom>
                  </pic:spPr>
                </pic:pic>
              </a:graphicData>
            </a:graphic>
          </wp:inline>
        </w:drawing>
      </w:r>
    </w:p>
    <w:p w14:paraId="1482B783" w14:textId="77777777" w:rsidR="00C33A3B" w:rsidRPr="006F0829" w:rsidRDefault="00C33A3B" w:rsidP="00C33A3B">
      <w:pPr>
        <w:pStyle w:val="Heading3"/>
        <w:numPr>
          <w:ilvl w:val="2"/>
          <w:numId w:val="1"/>
        </w:numPr>
        <w:spacing w:before="240" w:line="240" w:lineRule="auto"/>
        <w:ind w:left="720"/>
        <w:jc w:val="left"/>
        <w:rPr>
          <w:lang w:val="en-GB"/>
        </w:rPr>
      </w:pPr>
      <w:bookmarkStart w:id="26" w:name="_Single_identified"/>
      <w:bookmarkStart w:id="27" w:name="_Saapuva_puhelu_–"/>
      <w:bookmarkStart w:id="28" w:name="_Toc90908882"/>
      <w:bookmarkEnd w:id="26"/>
      <w:bookmarkEnd w:id="27"/>
      <w:r w:rsidRPr="006F0829">
        <w:rPr>
          <w:lang w:val="en-GB"/>
        </w:rPr>
        <w:t>Inbound call – Single identified c</w:t>
      </w:r>
      <w:r>
        <w:rPr>
          <w:lang w:val="en-GB"/>
        </w:rPr>
        <w:t>ustomer</w:t>
      </w:r>
      <w:bookmarkEnd w:id="28"/>
    </w:p>
    <w:p w14:paraId="75C6E412" w14:textId="77777777" w:rsidR="00C33A3B" w:rsidRDefault="00C33A3B" w:rsidP="00C33A3B">
      <w:r>
        <w:t>As soon as call rings on the web phone, the below dialog is opened in Salesforce</w:t>
      </w:r>
    </w:p>
    <w:p w14:paraId="6A286B51" w14:textId="77777777" w:rsidR="00C33A3B" w:rsidRDefault="00C33A3B" w:rsidP="00C33A3B">
      <w:pPr>
        <w:pStyle w:val="ListParagraph"/>
        <w:numPr>
          <w:ilvl w:val="0"/>
          <w:numId w:val="17"/>
        </w:numPr>
        <w:spacing w:line="280" w:lineRule="atLeast"/>
      </w:pPr>
      <w:r>
        <w:t>Contact information: Contact name, Account name + additional details configured by admin</w:t>
      </w:r>
    </w:p>
    <w:p w14:paraId="2BA9E81B" w14:textId="77777777" w:rsidR="00C33A3B" w:rsidRDefault="00C33A3B" w:rsidP="00C33A3B">
      <w:pPr>
        <w:pStyle w:val="ListParagraph"/>
        <w:numPr>
          <w:ilvl w:val="0"/>
          <w:numId w:val="17"/>
        </w:numPr>
        <w:spacing w:line="280" w:lineRule="atLeast"/>
      </w:pPr>
      <w:r>
        <w:t>Voice queue name if the call received via queue, otherwise ‘Direct’</w:t>
      </w:r>
    </w:p>
    <w:p w14:paraId="303A19F1" w14:textId="77777777" w:rsidR="00C33A3B" w:rsidRDefault="00C33A3B" w:rsidP="00C33A3B">
      <w:pPr>
        <w:pStyle w:val="ListParagraph"/>
        <w:numPr>
          <w:ilvl w:val="0"/>
          <w:numId w:val="17"/>
        </w:numPr>
        <w:spacing w:line="280" w:lineRule="atLeast"/>
      </w:pPr>
      <w:r>
        <w:t>Core details of the five last modified Cases with option to continue working with one. Admin can configure what details are visible.</w:t>
      </w:r>
    </w:p>
    <w:p w14:paraId="40020CFD" w14:textId="77777777" w:rsidR="00C33A3B" w:rsidRDefault="00C33A3B" w:rsidP="00C33A3B">
      <w:pPr>
        <w:pStyle w:val="ListParagraph"/>
        <w:numPr>
          <w:ilvl w:val="0"/>
          <w:numId w:val="17"/>
        </w:numPr>
        <w:spacing w:line="280" w:lineRule="atLeast"/>
      </w:pPr>
      <w:r>
        <w:t>Option to search some other existing case for the contact. By default search is by case number, but admin can add additional search variables e.g. Subject.</w:t>
      </w:r>
    </w:p>
    <w:p w14:paraId="29B928F8" w14:textId="77777777" w:rsidR="00C33A3B" w:rsidRDefault="00C33A3B" w:rsidP="00C33A3B">
      <w:pPr>
        <w:pStyle w:val="ListParagraph"/>
        <w:numPr>
          <w:ilvl w:val="0"/>
          <w:numId w:val="17"/>
        </w:numPr>
        <w:spacing w:line="280" w:lineRule="atLeast"/>
      </w:pPr>
      <w:r>
        <w:t>Option to create “New Case” for the contact</w:t>
      </w:r>
    </w:p>
    <w:p w14:paraId="3F656A84" w14:textId="77777777" w:rsidR="00C33A3B" w:rsidRDefault="00C33A3B" w:rsidP="00C33A3B">
      <w:pPr>
        <w:pStyle w:val="ListParagraph"/>
        <w:numPr>
          <w:ilvl w:val="0"/>
          <w:numId w:val="17"/>
        </w:numPr>
        <w:spacing w:line="280" w:lineRule="atLeast"/>
      </w:pPr>
      <w:r>
        <w:t>Option to create “New Case – Not identified” if you don’t want to use identified user</w:t>
      </w:r>
    </w:p>
    <w:p w14:paraId="30B41B2D" w14:textId="77777777" w:rsidR="00C33A3B" w:rsidRDefault="00C33A3B" w:rsidP="00C33A3B">
      <w:pPr>
        <w:pStyle w:val="ListParagraph"/>
        <w:numPr>
          <w:ilvl w:val="0"/>
          <w:numId w:val="17"/>
        </w:numPr>
        <w:spacing w:line="280" w:lineRule="atLeast"/>
      </w:pPr>
      <w:r>
        <w:t xml:space="preserve">Close (X) buttons to close dialog without any action. </w:t>
      </w:r>
    </w:p>
    <w:p w14:paraId="0883634B" w14:textId="77777777" w:rsidR="00C33A3B" w:rsidRPr="001B68EA" w:rsidRDefault="00C33A3B" w:rsidP="00C33A3B">
      <w:r>
        <w:rPr>
          <w:noProof/>
        </w:rPr>
        <w:drawing>
          <wp:inline distT="0" distB="0" distL="0" distR="0" wp14:anchorId="1C949D1E" wp14:editId="0C5C5023">
            <wp:extent cx="6120130" cy="2723515"/>
            <wp:effectExtent l="0" t="0" r="0" b="635"/>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20130" cy="2723515"/>
                    </a:xfrm>
                    <a:prstGeom prst="rect">
                      <a:avLst/>
                    </a:prstGeom>
                  </pic:spPr>
                </pic:pic>
              </a:graphicData>
            </a:graphic>
          </wp:inline>
        </w:drawing>
      </w:r>
    </w:p>
    <w:p w14:paraId="3384F4D6" w14:textId="77777777" w:rsidR="00C33A3B" w:rsidRPr="006F0829" w:rsidRDefault="00C33A3B" w:rsidP="00C33A3B">
      <w:pPr>
        <w:pStyle w:val="Heading3"/>
        <w:numPr>
          <w:ilvl w:val="2"/>
          <w:numId w:val="1"/>
        </w:numPr>
        <w:spacing w:before="240" w:line="240" w:lineRule="auto"/>
        <w:ind w:left="720"/>
        <w:jc w:val="left"/>
        <w:rPr>
          <w:lang w:val="en-GB"/>
        </w:rPr>
      </w:pPr>
      <w:bookmarkStart w:id="29" w:name="_Toc90908883"/>
      <w:r w:rsidRPr="006F0829">
        <w:rPr>
          <w:lang w:val="en-GB"/>
        </w:rPr>
        <w:t>Inbound call – Multiple identified c</w:t>
      </w:r>
      <w:r>
        <w:rPr>
          <w:lang w:val="en-GB"/>
        </w:rPr>
        <w:t>ustomers</w:t>
      </w:r>
      <w:bookmarkEnd w:id="29"/>
    </w:p>
    <w:p w14:paraId="0EB17F40" w14:textId="77777777" w:rsidR="00C33A3B" w:rsidRDefault="00C33A3B" w:rsidP="00C33A3B">
      <w:r>
        <w:t>As soon as call rings on the web phone, the below dialog is opened in Salesforce</w:t>
      </w:r>
    </w:p>
    <w:p w14:paraId="4A6B74FE" w14:textId="77777777" w:rsidR="00C33A3B" w:rsidRDefault="00C33A3B" w:rsidP="00C33A3B">
      <w:pPr>
        <w:pStyle w:val="ListParagraph"/>
        <w:numPr>
          <w:ilvl w:val="0"/>
          <w:numId w:val="18"/>
        </w:numPr>
        <w:spacing w:line="280" w:lineRule="atLeast"/>
      </w:pPr>
      <w:r>
        <w:t>On top line caller number and Voice queue name visible. (or Direct if call was not received via queue)</w:t>
      </w:r>
    </w:p>
    <w:p w14:paraId="17741DB3" w14:textId="77777777" w:rsidR="00C33A3B" w:rsidRDefault="00C33A3B" w:rsidP="00C33A3B">
      <w:pPr>
        <w:pStyle w:val="ListParagraph"/>
        <w:numPr>
          <w:ilvl w:val="0"/>
          <w:numId w:val="18"/>
        </w:numPr>
        <w:spacing w:line="280" w:lineRule="atLeast"/>
      </w:pPr>
      <w:r>
        <w:t>Lists identified Contacts / Accounts (max 10 of both)</w:t>
      </w:r>
    </w:p>
    <w:p w14:paraId="5CA4254E" w14:textId="77777777" w:rsidR="00C33A3B" w:rsidRDefault="00C33A3B" w:rsidP="00C33A3B">
      <w:pPr>
        <w:pStyle w:val="ListParagraph"/>
        <w:numPr>
          <w:ilvl w:val="0"/>
          <w:numId w:val="18"/>
        </w:numPr>
        <w:spacing w:line="280" w:lineRule="atLeast"/>
      </w:pPr>
      <w:r>
        <w:t>By default Type, Full Name, Business phone, Account Name and Mobile Phone details are shown. Admin can add additional details to be shown.</w:t>
      </w:r>
    </w:p>
    <w:p w14:paraId="203813E7" w14:textId="77777777" w:rsidR="00C33A3B" w:rsidRDefault="00C33A3B" w:rsidP="00C33A3B">
      <w:pPr>
        <w:pStyle w:val="ListParagraph"/>
        <w:numPr>
          <w:ilvl w:val="0"/>
          <w:numId w:val="18"/>
        </w:numPr>
        <w:spacing w:line="280" w:lineRule="atLeast"/>
      </w:pPr>
      <w:r>
        <w:t xml:space="preserve">Choosing one will take agent to </w:t>
      </w:r>
      <w:hyperlink w:anchor="_Single_identified" w:history="1">
        <w:r w:rsidRPr="002C22BD">
          <w:rPr>
            <w:rStyle w:val="Hyperlink"/>
          </w:rPr>
          <w:t>Single identified</w:t>
        </w:r>
      </w:hyperlink>
      <w:r>
        <w:t xml:space="preserve"> dialog</w:t>
      </w:r>
    </w:p>
    <w:p w14:paraId="22605458" w14:textId="77777777" w:rsidR="00C33A3B" w:rsidRDefault="00C33A3B" w:rsidP="00C33A3B">
      <w:pPr>
        <w:pStyle w:val="ListParagraph"/>
        <w:numPr>
          <w:ilvl w:val="0"/>
          <w:numId w:val="18"/>
        </w:numPr>
        <w:spacing w:line="280" w:lineRule="atLeast"/>
      </w:pPr>
      <w:r>
        <w:t xml:space="preserve">Search some other contact / account. The same as with </w:t>
      </w:r>
      <w:hyperlink w:anchor="_Not_Identified" w:history="1">
        <w:r w:rsidRPr="004121F9">
          <w:rPr>
            <w:rStyle w:val="Hyperlink"/>
          </w:rPr>
          <w:t>Not Identified</w:t>
        </w:r>
      </w:hyperlink>
      <w:r>
        <w:t xml:space="preserve"> flow.</w:t>
      </w:r>
    </w:p>
    <w:p w14:paraId="64907C1F" w14:textId="77777777" w:rsidR="00C33A3B" w:rsidRDefault="00C33A3B" w:rsidP="00C33A3B">
      <w:pPr>
        <w:pStyle w:val="ListParagraph"/>
        <w:numPr>
          <w:ilvl w:val="0"/>
          <w:numId w:val="18"/>
        </w:numPr>
        <w:spacing w:line="280" w:lineRule="atLeast"/>
      </w:pPr>
      <w:r>
        <w:t>New Case button to create empty case without any contact/account mapping</w:t>
      </w:r>
    </w:p>
    <w:p w14:paraId="15F6AE65" w14:textId="77777777" w:rsidR="00C33A3B" w:rsidRDefault="00C33A3B" w:rsidP="00C33A3B">
      <w:pPr>
        <w:pStyle w:val="ListParagraph"/>
        <w:numPr>
          <w:ilvl w:val="0"/>
          <w:numId w:val="18"/>
        </w:numPr>
        <w:spacing w:line="280" w:lineRule="atLeast"/>
      </w:pPr>
      <w:r>
        <w:t xml:space="preserve">Close (X) buttons to close dialog without any action. </w:t>
      </w:r>
    </w:p>
    <w:p w14:paraId="338D1935" w14:textId="77777777" w:rsidR="00C33A3B" w:rsidRDefault="00C33A3B" w:rsidP="00C33A3B">
      <w:pPr>
        <w:pStyle w:val="ListParagraph"/>
      </w:pPr>
    </w:p>
    <w:p w14:paraId="470CC8CA" w14:textId="77777777" w:rsidR="00C33A3B" w:rsidRPr="00171874" w:rsidRDefault="00C33A3B" w:rsidP="00C33A3B">
      <w:pPr>
        <w:rPr>
          <w:lang w:val="fi-FI"/>
        </w:rPr>
      </w:pPr>
      <w:r>
        <w:rPr>
          <w:noProof/>
        </w:rPr>
        <w:drawing>
          <wp:inline distT="0" distB="0" distL="0" distR="0" wp14:anchorId="4C7AF6BA" wp14:editId="585435EE">
            <wp:extent cx="4968240" cy="2229986"/>
            <wp:effectExtent l="0" t="0" r="381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75039" cy="2233038"/>
                    </a:xfrm>
                    <a:prstGeom prst="rect">
                      <a:avLst/>
                    </a:prstGeom>
                  </pic:spPr>
                </pic:pic>
              </a:graphicData>
            </a:graphic>
          </wp:inline>
        </w:drawing>
      </w:r>
    </w:p>
    <w:p w14:paraId="507FD29C" w14:textId="77777777" w:rsidR="00C33A3B" w:rsidRDefault="00C33A3B" w:rsidP="00C33A3B">
      <w:pPr>
        <w:pStyle w:val="Heading3"/>
        <w:numPr>
          <w:ilvl w:val="2"/>
          <w:numId w:val="1"/>
        </w:numPr>
        <w:spacing w:before="240" w:line="240" w:lineRule="auto"/>
        <w:ind w:left="720"/>
        <w:jc w:val="left"/>
      </w:pPr>
      <w:bookmarkStart w:id="30" w:name="_Toc90908884"/>
      <w:r>
        <w:t>Outbound calls</w:t>
      </w:r>
      <w:bookmarkEnd w:id="30"/>
    </w:p>
    <w:p w14:paraId="52BF93B8" w14:textId="77777777" w:rsidR="00C33A3B" w:rsidRDefault="00C33A3B" w:rsidP="00C33A3B">
      <w:r>
        <w:t>Currently CaseDialog workflow doesn’t have any specific workflow action for outbound call.</w:t>
      </w:r>
    </w:p>
    <w:p w14:paraId="1A92ED03" w14:textId="77777777" w:rsidR="00C33A3B" w:rsidRDefault="00C33A3B" w:rsidP="00C33A3B">
      <w:r>
        <w:t xml:space="preserve">Click-to-dial can be initiated from any phone number type field in any view. (Please consult </w:t>
      </w:r>
      <w:r>
        <w:rPr>
          <w:lang/>
        </w:rPr>
        <w:t>Enreach</w:t>
      </w:r>
      <w:r>
        <w:t xml:space="preserve"> if click-to-dial should be available in other data type fields than phone number)</w:t>
      </w:r>
    </w:p>
    <w:p w14:paraId="119B4689" w14:textId="77777777" w:rsidR="00C33A3B" w:rsidRDefault="00C33A3B" w:rsidP="00C33A3B">
      <w:r>
        <w:t xml:space="preserve">By default Call task activities are created on the background for each outbound call. Call task creation and pop-up can be controlled via user configuration. </w:t>
      </w:r>
    </w:p>
    <w:p w14:paraId="0CEDC353" w14:textId="77777777" w:rsidR="00C33A3B" w:rsidRDefault="00C33A3B" w:rsidP="00C33A3B">
      <w:r>
        <w:t>If outbound click-to-dial was initiated from Contact object, contact name is automatically assigned in the created call task activity.</w:t>
      </w:r>
    </w:p>
    <w:p w14:paraId="186AFA8E" w14:textId="77777777" w:rsidR="00C33A3B" w:rsidRPr="00CA40F3" w:rsidRDefault="00C33A3B" w:rsidP="00C33A3B">
      <w:r>
        <w:t xml:space="preserve">If outbound click-to-dial was initiated from some other object, by default automated related to or contact name assignment is not done in the created call task activity. However these can be enabled on tenant and user level configuration. </w:t>
      </w:r>
    </w:p>
    <w:p w14:paraId="5B1AE44A" w14:textId="77777777" w:rsidR="00C33A3B" w:rsidRDefault="00C33A3B" w:rsidP="00C33A3B">
      <w:pPr>
        <w:pStyle w:val="Heading2"/>
        <w:numPr>
          <w:ilvl w:val="1"/>
          <w:numId w:val="1"/>
        </w:numPr>
        <w:spacing w:before="240" w:line="240" w:lineRule="auto"/>
        <w:ind w:left="578" w:hanging="578"/>
        <w:jc w:val="left"/>
      </w:pPr>
      <w:bookmarkStart w:id="31" w:name="_Toc90908885"/>
      <w:r>
        <w:t>Contact&amp;Account – phone workflow</w:t>
      </w:r>
      <w:bookmarkEnd w:id="31"/>
    </w:p>
    <w:p w14:paraId="7E43563E" w14:textId="452444AD" w:rsidR="0038640F" w:rsidRPr="00A0423F" w:rsidRDefault="00C33A3B" w:rsidP="0038640F">
      <w:pPr>
        <w:rPr>
          <w:lang w:val="en-GB"/>
        </w:rPr>
      </w:pPr>
      <w:r w:rsidRPr="00A0423F">
        <w:rPr>
          <w:lang w:val="en-GB"/>
        </w:rPr>
        <w:t>With inbound phone call, w</w:t>
      </w:r>
      <w:r>
        <w:rPr>
          <w:lang w:val="en-GB"/>
        </w:rPr>
        <w:t xml:space="preserve">eb phone is automatically opened for answer / decline. </w:t>
      </w:r>
      <w:r w:rsidRPr="00A0423F">
        <w:rPr>
          <w:lang w:val="en-GB"/>
        </w:rPr>
        <w:t>Additionally service pool queue name is visible if phone c</w:t>
      </w:r>
      <w:r>
        <w:rPr>
          <w:lang w:val="en-GB"/>
        </w:rPr>
        <w:t xml:space="preserve">all is received by one. </w:t>
      </w:r>
      <w:r w:rsidRPr="00A0423F">
        <w:rPr>
          <w:lang w:val="en-GB"/>
        </w:rPr>
        <w:t>Phone call management is done via web phone interface.</w:t>
      </w:r>
    </w:p>
    <w:p w14:paraId="78509409" w14:textId="77777777" w:rsidR="0038640F" w:rsidRPr="00A0423F" w:rsidRDefault="0038640F" w:rsidP="0038640F">
      <w:pPr>
        <w:rPr>
          <w:noProof/>
          <w:lang w:val="en-GB"/>
        </w:rPr>
      </w:pPr>
      <w:r w:rsidRPr="005C67EA">
        <w:rPr>
          <w:noProof/>
        </w:rPr>
        <w:drawing>
          <wp:inline distT="0" distB="0" distL="0" distR="0" wp14:anchorId="464C25DD" wp14:editId="72556E37">
            <wp:extent cx="1714500" cy="3034239"/>
            <wp:effectExtent l="0" t="0" r="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0"/>
                    <a:stretch>
                      <a:fillRect/>
                    </a:stretch>
                  </pic:blipFill>
                  <pic:spPr>
                    <a:xfrm>
                      <a:off x="0" y="0"/>
                      <a:ext cx="1743658" cy="3085842"/>
                    </a:xfrm>
                    <a:prstGeom prst="rect">
                      <a:avLst/>
                    </a:prstGeom>
                  </pic:spPr>
                </pic:pic>
              </a:graphicData>
            </a:graphic>
          </wp:inline>
        </w:drawing>
      </w:r>
      <w:r w:rsidRPr="1D8039DE">
        <w:rPr>
          <w:noProof/>
          <w:lang w:val="en-GB"/>
        </w:rPr>
        <w:t xml:space="preserve">        </w:t>
      </w:r>
      <w:r w:rsidRPr="005C67EA">
        <w:rPr>
          <w:noProof/>
        </w:rPr>
        <w:drawing>
          <wp:inline distT="0" distB="0" distL="0" distR="0" wp14:anchorId="52723980" wp14:editId="0314D7B8">
            <wp:extent cx="1741278" cy="3001009"/>
            <wp:effectExtent l="0" t="0" r="0" b="9525"/>
            <wp:docPr id="46" name="Picture 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graphical user interface&#10;&#10;Description automatically generated"/>
                    <pic:cNvPicPr/>
                  </pic:nvPicPr>
                  <pic:blipFill>
                    <a:blip r:embed="rId21"/>
                    <a:stretch>
                      <a:fillRect/>
                    </a:stretch>
                  </pic:blipFill>
                  <pic:spPr>
                    <a:xfrm>
                      <a:off x="0" y="0"/>
                      <a:ext cx="1772713" cy="3055186"/>
                    </a:xfrm>
                    <a:prstGeom prst="rect">
                      <a:avLst/>
                    </a:prstGeom>
                  </pic:spPr>
                </pic:pic>
              </a:graphicData>
            </a:graphic>
          </wp:inline>
        </w:drawing>
      </w:r>
      <w:r w:rsidRPr="1D8039DE">
        <w:rPr>
          <w:noProof/>
          <w:lang w:val="en-GB"/>
        </w:rPr>
        <w:t xml:space="preserve">      </w:t>
      </w:r>
    </w:p>
    <w:p w14:paraId="7F78988A" w14:textId="428B8A3E" w:rsidR="00C33A3B" w:rsidRPr="00A0423F" w:rsidRDefault="00C33A3B" w:rsidP="00C33A3B">
      <w:pPr>
        <w:rPr>
          <w:noProof/>
          <w:lang w:val="en-GB"/>
        </w:rPr>
      </w:pPr>
      <w:r w:rsidRPr="1D8039DE">
        <w:rPr>
          <w:noProof/>
          <w:lang w:val="en-GB"/>
        </w:rPr>
        <w:t xml:space="preserve">              </w:t>
      </w:r>
    </w:p>
    <w:p w14:paraId="5080DBC5" w14:textId="77777777" w:rsidR="00C33A3B" w:rsidRPr="00A0423F" w:rsidRDefault="00C33A3B" w:rsidP="00C33A3B">
      <w:pPr>
        <w:rPr>
          <w:lang w:val="en-GB"/>
        </w:rPr>
      </w:pPr>
      <w:r w:rsidRPr="484499AA">
        <w:rPr>
          <w:lang w:val="en-GB"/>
        </w:rPr>
        <w:t xml:space="preserve">Recommended usage model is that call task activities are created in the background automatically and also related to the identified customer without any pop up and user action. Depending on the use case it might be useful to pop-up activity so that user can add some additional details on it. User configuration includes versatile options when and how call task activities are created and pop-up if wanted. </w:t>
      </w:r>
    </w:p>
    <w:p w14:paraId="7A7BF54C" w14:textId="77777777" w:rsidR="00C33A3B" w:rsidRPr="00161ADD" w:rsidRDefault="00C33A3B" w:rsidP="00C33A3B">
      <w:pPr>
        <w:pStyle w:val="Heading3"/>
        <w:numPr>
          <w:ilvl w:val="2"/>
          <w:numId w:val="1"/>
        </w:numPr>
        <w:spacing w:before="240" w:line="240" w:lineRule="auto"/>
        <w:ind w:left="720"/>
        <w:jc w:val="left"/>
        <w:rPr>
          <w:lang w:val="en-GB"/>
        </w:rPr>
      </w:pPr>
      <w:bookmarkStart w:id="32" w:name="_Not_Identified_1"/>
      <w:bookmarkStart w:id="33" w:name="_Toc90908886"/>
      <w:bookmarkEnd w:id="32"/>
      <w:r w:rsidRPr="00161ADD">
        <w:rPr>
          <w:lang w:val="en-GB"/>
        </w:rPr>
        <w:t>Inbound call – Not identified c</w:t>
      </w:r>
      <w:r>
        <w:rPr>
          <w:lang w:val="en-GB"/>
        </w:rPr>
        <w:t>ustomer</w:t>
      </w:r>
      <w:bookmarkEnd w:id="33"/>
    </w:p>
    <w:p w14:paraId="007E518F" w14:textId="77777777" w:rsidR="00C33A3B" w:rsidRDefault="00C33A3B" w:rsidP="00C33A3B">
      <w:r>
        <w:t>As soon as call rings on the web phone , the below dialog is opened in Salesforce.</w:t>
      </w:r>
    </w:p>
    <w:p w14:paraId="090B92A0" w14:textId="77777777" w:rsidR="00C33A3B" w:rsidRDefault="00C33A3B" w:rsidP="00C33A3B">
      <w:pPr>
        <w:pStyle w:val="ListParagraph"/>
        <w:numPr>
          <w:ilvl w:val="0"/>
          <w:numId w:val="16"/>
        </w:numPr>
        <w:spacing w:line="280" w:lineRule="atLeast"/>
      </w:pPr>
      <w:r>
        <w:t>Caller number and Voice queue name. (or ‘Direct’ if direct call to agent phone number)</w:t>
      </w:r>
    </w:p>
    <w:p w14:paraId="1C04B608" w14:textId="77777777" w:rsidR="00C33A3B" w:rsidRDefault="00C33A3B" w:rsidP="00C33A3B">
      <w:pPr>
        <w:pStyle w:val="ListParagraph"/>
        <w:numPr>
          <w:ilvl w:val="0"/>
          <w:numId w:val="16"/>
        </w:numPr>
        <w:spacing w:line="280" w:lineRule="atLeast"/>
      </w:pPr>
      <w:r>
        <w:t>By default option to search existing Contact / Account by name. Additional search variables can be configured by admin.</w:t>
      </w:r>
    </w:p>
    <w:p w14:paraId="7BC80ED5" w14:textId="77777777" w:rsidR="00C33A3B" w:rsidRDefault="00C33A3B" w:rsidP="00C33A3B">
      <w:pPr>
        <w:pStyle w:val="ListParagraph"/>
        <w:numPr>
          <w:ilvl w:val="1"/>
          <w:numId w:val="16"/>
        </w:numPr>
        <w:spacing w:line="280" w:lineRule="atLeast"/>
      </w:pPr>
      <w:r>
        <w:t>Results will by default show Contact and Account name. Additional result details can be configured by admin. E.g. email address, birthdate, etc.</w:t>
      </w:r>
    </w:p>
    <w:p w14:paraId="44EDF33C" w14:textId="77777777" w:rsidR="00C33A3B" w:rsidRDefault="00C33A3B" w:rsidP="00C33A3B">
      <w:pPr>
        <w:pStyle w:val="ListParagraph"/>
        <w:numPr>
          <w:ilvl w:val="1"/>
          <w:numId w:val="16"/>
        </w:numPr>
        <w:spacing w:line="280" w:lineRule="atLeast"/>
      </w:pPr>
      <w:r>
        <w:t>If found, option to automatically update phone number and choose contact</w:t>
      </w:r>
    </w:p>
    <w:p w14:paraId="77990B9A" w14:textId="77777777" w:rsidR="00C33A3B" w:rsidRDefault="00C33A3B" w:rsidP="00C33A3B">
      <w:pPr>
        <w:pStyle w:val="ListParagraph"/>
        <w:numPr>
          <w:ilvl w:val="1"/>
          <w:numId w:val="16"/>
        </w:numPr>
        <w:spacing w:line="280" w:lineRule="atLeast"/>
      </w:pPr>
      <w:r>
        <w:t xml:space="preserve">Choosing existing contact will take to </w:t>
      </w:r>
      <w:hyperlink w:anchor="_Single_Identified_1" w:history="1">
        <w:r>
          <w:rPr>
            <w:rStyle w:val="Hyperlink"/>
          </w:rPr>
          <w:t>Single identified customer</w:t>
        </w:r>
      </w:hyperlink>
      <w:r>
        <w:t xml:space="preserve"> contact dialog</w:t>
      </w:r>
    </w:p>
    <w:p w14:paraId="455F05BC" w14:textId="77777777" w:rsidR="00C33A3B" w:rsidRDefault="00C33A3B" w:rsidP="00C33A3B">
      <w:pPr>
        <w:pStyle w:val="ListParagraph"/>
        <w:numPr>
          <w:ilvl w:val="0"/>
          <w:numId w:val="16"/>
        </w:numPr>
        <w:spacing w:line="280" w:lineRule="atLeast"/>
      </w:pPr>
      <w:r>
        <w:t>Buttons “New Contact” and “New Account” to create new record. Caller number is automatically included as Phone number.</w:t>
      </w:r>
    </w:p>
    <w:p w14:paraId="696BE1A0" w14:textId="77777777" w:rsidR="00C33A3B" w:rsidRDefault="00C33A3B" w:rsidP="00C33A3B">
      <w:pPr>
        <w:pStyle w:val="ListParagraph"/>
        <w:numPr>
          <w:ilvl w:val="0"/>
          <w:numId w:val="16"/>
        </w:numPr>
        <w:spacing w:line="280" w:lineRule="atLeast"/>
      </w:pPr>
      <w:r>
        <w:t xml:space="preserve">Close (X) buttons to close dialog without any action. </w:t>
      </w:r>
    </w:p>
    <w:p w14:paraId="6ABB9947" w14:textId="77777777" w:rsidR="00C33A3B" w:rsidRDefault="00C33A3B" w:rsidP="00C33A3B">
      <w:pPr>
        <w:pStyle w:val="ListParagraph"/>
        <w:numPr>
          <w:ilvl w:val="0"/>
          <w:numId w:val="16"/>
        </w:numPr>
        <w:spacing w:line="280" w:lineRule="atLeast"/>
      </w:pPr>
      <w:r>
        <w:t xml:space="preserve">Call Task Activity is created when phone call ends based on used configuration. </w:t>
      </w:r>
    </w:p>
    <w:p w14:paraId="39F4370C" w14:textId="77777777" w:rsidR="00C33A3B" w:rsidRPr="001B68EA" w:rsidRDefault="00C33A3B" w:rsidP="00C33A3B">
      <w:r>
        <w:rPr>
          <w:noProof/>
        </w:rPr>
        <w:drawing>
          <wp:inline distT="0" distB="0" distL="0" distR="0" wp14:anchorId="35AC3766" wp14:editId="2AD62131">
            <wp:extent cx="4171151" cy="1622066"/>
            <wp:effectExtent l="0" t="0" r="1270" b="0"/>
            <wp:docPr id="138523974"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3974" name="Picture 30"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71151" cy="1622066"/>
                    </a:xfrm>
                    <a:prstGeom prst="rect">
                      <a:avLst/>
                    </a:prstGeom>
                  </pic:spPr>
                </pic:pic>
              </a:graphicData>
            </a:graphic>
          </wp:inline>
        </w:drawing>
      </w:r>
    </w:p>
    <w:p w14:paraId="68F0A3AB" w14:textId="77777777" w:rsidR="00C33A3B" w:rsidRPr="00161ADD" w:rsidRDefault="00C33A3B" w:rsidP="00C33A3B">
      <w:pPr>
        <w:pStyle w:val="Heading3"/>
        <w:numPr>
          <w:ilvl w:val="2"/>
          <w:numId w:val="1"/>
        </w:numPr>
        <w:spacing w:before="240" w:line="240" w:lineRule="auto"/>
        <w:ind w:left="720"/>
        <w:jc w:val="left"/>
        <w:rPr>
          <w:lang w:val="en-GB"/>
        </w:rPr>
      </w:pPr>
      <w:bookmarkStart w:id="34" w:name="_Single_Identified_1"/>
      <w:bookmarkStart w:id="35" w:name="_Toc90908887"/>
      <w:bookmarkEnd w:id="34"/>
      <w:r w:rsidRPr="00161ADD">
        <w:rPr>
          <w:lang w:val="en-GB"/>
        </w:rPr>
        <w:t>Inbound call – Single identified c</w:t>
      </w:r>
      <w:r>
        <w:rPr>
          <w:lang w:val="en-GB"/>
        </w:rPr>
        <w:t>aller</w:t>
      </w:r>
      <w:bookmarkEnd w:id="35"/>
    </w:p>
    <w:p w14:paraId="72C3CEEE" w14:textId="77777777" w:rsidR="00C33A3B" w:rsidRDefault="00C33A3B" w:rsidP="00C33A3B">
      <w:pPr>
        <w:rPr>
          <w:lang w:val="en-GB"/>
        </w:rPr>
      </w:pPr>
      <w:r w:rsidRPr="00161ADD">
        <w:rPr>
          <w:lang w:val="en-GB"/>
        </w:rPr>
        <w:t xml:space="preserve">A phone call rings in the web phone and at the same time customer’s 360-view </w:t>
      </w:r>
      <w:r>
        <w:rPr>
          <w:lang w:val="en-GB"/>
        </w:rPr>
        <w:t>is opened.</w:t>
      </w:r>
    </w:p>
    <w:p w14:paraId="5CE66B4F" w14:textId="77777777" w:rsidR="00C33A3B" w:rsidRPr="00161ADD" w:rsidRDefault="00C33A3B" w:rsidP="00C33A3B">
      <w:pPr>
        <w:rPr>
          <w:lang w:val="en-GB"/>
        </w:rPr>
      </w:pPr>
      <w:r>
        <w:t xml:space="preserve">Call Task Activity is created when phone call ends based on used configuration. </w:t>
      </w:r>
    </w:p>
    <w:p w14:paraId="0EAF9071" w14:textId="77777777" w:rsidR="00C33A3B" w:rsidRPr="00161ADD" w:rsidRDefault="00C33A3B" w:rsidP="00C33A3B">
      <w:pPr>
        <w:pStyle w:val="Heading3"/>
        <w:numPr>
          <w:ilvl w:val="2"/>
          <w:numId w:val="1"/>
        </w:numPr>
        <w:spacing w:before="240" w:line="240" w:lineRule="auto"/>
        <w:ind w:left="720"/>
        <w:jc w:val="left"/>
        <w:rPr>
          <w:lang w:val="en-GB"/>
        </w:rPr>
      </w:pPr>
      <w:bookmarkStart w:id="36" w:name="_Toc90908888"/>
      <w:r w:rsidRPr="00161ADD">
        <w:rPr>
          <w:lang w:val="en-GB"/>
        </w:rPr>
        <w:t>Inbound call – Multiple identified c</w:t>
      </w:r>
      <w:r>
        <w:rPr>
          <w:lang w:val="en-GB"/>
        </w:rPr>
        <w:t>ustomers</w:t>
      </w:r>
      <w:bookmarkEnd w:id="36"/>
    </w:p>
    <w:p w14:paraId="0044F142" w14:textId="77777777" w:rsidR="00C33A3B" w:rsidRDefault="00C33A3B" w:rsidP="00C33A3B">
      <w:r>
        <w:t>As soon as call rings on the web phone, the below dialog is opened in Salesforce</w:t>
      </w:r>
    </w:p>
    <w:p w14:paraId="6FE818E9" w14:textId="77777777" w:rsidR="00C33A3B" w:rsidRDefault="00C33A3B" w:rsidP="00C33A3B">
      <w:pPr>
        <w:pStyle w:val="ListParagraph"/>
        <w:numPr>
          <w:ilvl w:val="0"/>
          <w:numId w:val="18"/>
        </w:numPr>
        <w:spacing w:line="280" w:lineRule="atLeast"/>
      </w:pPr>
      <w:r>
        <w:t>On top line caller number and Voice queue name visible. (or Direct if call was not received via queue)</w:t>
      </w:r>
    </w:p>
    <w:p w14:paraId="36109BBB" w14:textId="77777777" w:rsidR="00C33A3B" w:rsidRDefault="00C33A3B" w:rsidP="00C33A3B">
      <w:pPr>
        <w:pStyle w:val="ListParagraph"/>
        <w:numPr>
          <w:ilvl w:val="0"/>
          <w:numId w:val="18"/>
        </w:numPr>
        <w:spacing w:line="280" w:lineRule="atLeast"/>
      </w:pPr>
      <w:r>
        <w:t>Lists identified Contacts / Accounts (max 10 of both)</w:t>
      </w:r>
    </w:p>
    <w:p w14:paraId="36332B2D" w14:textId="77777777" w:rsidR="00C33A3B" w:rsidRDefault="00C33A3B" w:rsidP="00C33A3B">
      <w:pPr>
        <w:pStyle w:val="ListParagraph"/>
        <w:numPr>
          <w:ilvl w:val="0"/>
          <w:numId w:val="18"/>
        </w:numPr>
        <w:spacing w:line="280" w:lineRule="atLeast"/>
      </w:pPr>
      <w:r>
        <w:t>By default Type, Full Name, Account Name details are shown. Admin can add additional details to be shown.</w:t>
      </w:r>
    </w:p>
    <w:p w14:paraId="640C39CF" w14:textId="77777777" w:rsidR="00C33A3B" w:rsidRDefault="00C33A3B" w:rsidP="00C33A3B">
      <w:pPr>
        <w:pStyle w:val="ListParagraph"/>
        <w:numPr>
          <w:ilvl w:val="0"/>
          <w:numId w:val="18"/>
        </w:numPr>
        <w:spacing w:line="280" w:lineRule="atLeast"/>
      </w:pPr>
      <w:r>
        <w:t>Choosing one will open given Contact / Account card</w:t>
      </w:r>
    </w:p>
    <w:p w14:paraId="44129995" w14:textId="77777777" w:rsidR="00C33A3B" w:rsidRDefault="00C33A3B" w:rsidP="00C33A3B">
      <w:pPr>
        <w:pStyle w:val="ListParagraph"/>
        <w:numPr>
          <w:ilvl w:val="0"/>
          <w:numId w:val="18"/>
        </w:numPr>
        <w:spacing w:line="280" w:lineRule="atLeast"/>
      </w:pPr>
      <w:r>
        <w:t xml:space="preserve">Search some other contact / account. The same as with </w:t>
      </w:r>
      <w:hyperlink w:anchor="_Not_Identified_1" w:history="1">
        <w:r w:rsidRPr="004121F9">
          <w:rPr>
            <w:rStyle w:val="Hyperlink"/>
          </w:rPr>
          <w:t>Not Identified</w:t>
        </w:r>
      </w:hyperlink>
      <w:r>
        <w:t xml:space="preserve"> flow.</w:t>
      </w:r>
    </w:p>
    <w:p w14:paraId="189ACBBD" w14:textId="77777777" w:rsidR="00C33A3B" w:rsidRDefault="00C33A3B" w:rsidP="00C33A3B">
      <w:pPr>
        <w:pStyle w:val="ListParagraph"/>
        <w:numPr>
          <w:ilvl w:val="0"/>
          <w:numId w:val="18"/>
        </w:numPr>
        <w:spacing w:line="280" w:lineRule="atLeast"/>
      </w:pPr>
      <w:r>
        <w:t>Buttons “New Contact” and “New Account” to create new record. Caller number is automatically included as Phone number.</w:t>
      </w:r>
    </w:p>
    <w:p w14:paraId="0586C6A3" w14:textId="77777777" w:rsidR="00C33A3B" w:rsidRDefault="00C33A3B" w:rsidP="00C33A3B">
      <w:pPr>
        <w:pStyle w:val="ListParagraph"/>
        <w:numPr>
          <w:ilvl w:val="0"/>
          <w:numId w:val="18"/>
        </w:numPr>
        <w:spacing w:line="280" w:lineRule="atLeast"/>
      </w:pPr>
      <w:r>
        <w:t xml:space="preserve">Close (X) buttons to close dialog without any action. </w:t>
      </w:r>
    </w:p>
    <w:p w14:paraId="1E7F1ECD" w14:textId="77777777" w:rsidR="00C33A3B" w:rsidRDefault="00C33A3B" w:rsidP="00C33A3B">
      <w:pPr>
        <w:pStyle w:val="ListParagraph"/>
        <w:numPr>
          <w:ilvl w:val="0"/>
          <w:numId w:val="18"/>
        </w:numPr>
        <w:spacing w:line="280" w:lineRule="atLeast"/>
      </w:pPr>
      <w:r>
        <w:t xml:space="preserve">Call Task Activity is created when phone call ends based on used configuration. </w:t>
      </w:r>
    </w:p>
    <w:p w14:paraId="0DCD722C" w14:textId="77777777" w:rsidR="00C33A3B" w:rsidRPr="00CA40F3" w:rsidRDefault="00C33A3B" w:rsidP="00C33A3B">
      <w:pPr>
        <w:pStyle w:val="ListParagraph"/>
      </w:pPr>
    </w:p>
    <w:p w14:paraId="1DA1B157" w14:textId="77777777" w:rsidR="00C33A3B" w:rsidRDefault="00C33A3B" w:rsidP="00C33A3B">
      <w:r>
        <w:rPr>
          <w:noProof/>
        </w:rPr>
        <w:drawing>
          <wp:inline distT="0" distB="0" distL="0" distR="0" wp14:anchorId="73C4262C" wp14:editId="46F949DD">
            <wp:extent cx="5046454" cy="2006434"/>
            <wp:effectExtent l="0" t="0" r="1905"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046454" cy="2006434"/>
                    </a:xfrm>
                    <a:prstGeom prst="rect">
                      <a:avLst/>
                    </a:prstGeom>
                  </pic:spPr>
                </pic:pic>
              </a:graphicData>
            </a:graphic>
          </wp:inline>
        </w:drawing>
      </w:r>
    </w:p>
    <w:p w14:paraId="5F1D28A6" w14:textId="77777777" w:rsidR="00C33A3B" w:rsidRDefault="00C33A3B" w:rsidP="00C33A3B">
      <w:pPr>
        <w:pStyle w:val="Heading3"/>
        <w:numPr>
          <w:ilvl w:val="2"/>
          <w:numId w:val="1"/>
        </w:numPr>
        <w:spacing w:before="240" w:line="240" w:lineRule="auto"/>
        <w:ind w:left="720"/>
        <w:jc w:val="left"/>
      </w:pPr>
      <w:bookmarkStart w:id="37" w:name="_Toc90908889"/>
      <w:r>
        <w:t>Outbound calls</w:t>
      </w:r>
      <w:bookmarkEnd w:id="37"/>
    </w:p>
    <w:p w14:paraId="7CAD6488" w14:textId="77777777" w:rsidR="00C33A3B" w:rsidRDefault="00C33A3B" w:rsidP="00C33A3B">
      <w:r>
        <w:t>Currently Contact&amp;Account workflow doesn’t have any specific workflow action for outbound call.</w:t>
      </w:r>
    </w:p>
    <w:p w14:paraId="22F6BBC1" w14:textId="77777777" w:rsidR="00C33A3B" w:rsidRDefault="00C33A3B" w:rsidP="00C33A3B">
      <w:r>
        <w:t xml:space="preserve">Click-to-dial can be initiated from any phone number type field in any view. (Please consult </w:t>
      </w:r>
      <w:r>
        <w:rPr>
          <w:lang/>
        </w:rPr>
        <w:t>Enreach</w:t>
      </w:r>
      <w:r>
        <w:t xml:space="preserve"> if click-to-dial should be available in other data type fields than phone number)</w:t>
      </w:r>
    </w:p>
    <w:p w14:paraId="6E8DA8D0" w14:textId="77777777" w:rsidR="00C33A3B" w:rsidRDefault="00C33A3B" w:rsidP="00C33A3B">
      <w:r>
        <w:t xml:space="preserve">By default Call task activities are created on the background for each outbound call. Call task creation and pop-up can be controlled via user configuration. </w:t>
      </w:r>
    </w:p>
    <w:p w14:paraId="4B921B43" w14:textId="77777777" w:rsidR="00C33A3B" w:rsidRDefault="00C33A3B" w:rsidP="00C33A3B">
      <w:r>
        <w:t>If outbound click-to-dial was initiated from Contact object, contact name is automatically assigned in the created call task activity.</w:t>
      </w:r>
    </w:p>
    <w:p w14:paraId="3F2CC22A" w14:textId="77777777" w:rsidR="00C33A3B" w:rsidRPr="00CA40F3" w:rsidRDefault="00C33A3B" w:rsidP="00C33A3B">
      <w:r>
        <w:t xml:space="preserve">If outbound click-to-dial was initiated from some other object, by default automated related to or contact name assignment is not done in the created call task activity. However these can be enabled on tenant and user level configuration. </w:t>
      </w:r>
    </w:p>
    <w:p w14:paraId="3321A385" w14:textId="77777777" w:rsidR="00C33A3B" w:rsidRDefault="00C33A3B" w:rsidP="00C33A3B">
      <w:pPr>
        <w:pStyle w:val="Heading2"/>
        <w:numPr>
          <w:ilvl w:val="1"/>
          <w:numId w:val="1"/>
        </w:numPr>
        <w:spacing w:before="240" w:line="240" w:lineRule="auto"/>
        <w:ind w:left="578" w:hanging="578"/>
        <w:jc w:val="left"/>
      </w:pPr>
      <w:bookmarkStart w:id="38" w:name="_Toc90908890"/>
      <w:r>
        <w:t>Contact&amp;Lead – phone workflow</w:t>
      </w:r>
      <w:bookmarkEnd w:id="38"/>
    </w:p>
    <w:p w14:paraId="2C8AEC20" w14:textId="77777777" w:rsidR="00C33A3B" w:rsidRPr="00404E41" w:rsidRDefault="00C33A3B" w:rsidP="00C33A3B">
      <w:r w:rsidRPr="00404E41">
        <w:t xml:space="preserve">Works the same as with Contact&amp;Account phone workflow, but instead of Accounts it </w:t>
      </w:r>
      <w:r>
        <w:t>identifies and creates Leads</w:t>
      </w:r>
      <w:r w:rsidRPr="00404E41">
        <w:t>.</w:t>
      </w:r>
    </w:p>
    <w:p w14:paraId="6891540D" w14:textId="77777777" w:rsidR="00C33A3B" w:rsidRDefault="00C33A3B" w:rsidP="00C33A3B">
      <w:pPr>
        <w:pStyle w:val="Heading1"/>
        <w:numPr>
          <w:ilvl w:val="0"/>
          <w:numId w:val="1"/>
        </w:numPr>
        <w:spacing w:before="240" w:after="120" w:line="240" w:lineRule="auto"/>
        <w:jc w:val="left"/>
      </w:pPr>
      <w:bookmarkStart w:id="39" w:name="_Toc25582702"/>
      <w:bookmarkStart w:id="40" w:name="_Toc90908891"/>
      <w:bookmarkStart w:id="41" w:name="_Toc3724277"/>
      <w:r>
        <w:t>Call Task Activities and details in Salesforce</w:t>
      </w:r>
      <w:bookmarkEnd w:id="39"/>
      <w:bookmarkEnd w:id="40"/>
    </w:p>
    <w:p w14:paraId="2A525B0E" w14:textId="77777777" w:rsidR="00C33A3B" w:rsidRDefault="00C33A3B" w:rsidP="00C33A3B">
      <w:r>
        <w:t>By default call details are automatically saved as call task activities in Salesforce for all the phone calls handled via web phone integration. This occurs when the phone call ends.</w:t>
      </w:r>
    </w:p>
    <w:p w14:paraId="347BE3E1" w14:textId="77777777" w:rsidR="00C33A3B" w:rsidRDefault="00C33A3B" w:rsidP="00C33A3B">
      <w:r>
        <w:t>Depending on the workflow and caller identification, call task activities are automatically assigned to identified customer and related to worked Case or identified Account. Additionally, for outbound click-to-dial calls related to and contact matching can be automated.</w:t>
      </w:r>
    </w:p>
    <w:p w14:paraId="0FE206A2" w14:textId="77777777" w:rsidR="00C33A3B" w:rsidRDefault="00C33A3B" w:rsidP="00C33A3B">
      <w:pPr>
        <w:rPr>
          <w:rStyle w:val="Hyperlink"/>
          <w:color w:val="000000" w:themeColor="text1"/>
        </w:rPr>
      </w:pPr>
      <w:r>
        <w:t xml:space="preserve">Admin based user configuration provides versatile configuration options ‘when and how’ call task activities are created and pop-up. </w:t>
      </w:r>
    </w:p>
    <w:p w14:paraId="6D252ACC" w14:textId="77777777" w:rsidR="00C33A3B" w:rsidRPr="0080563C" w:rsidRDefault="00C33A3B" w:rsidP="00C33A3B">
      <w:r>
        <w:t>Customer may freely modify call task layout including needed fields and details.</w:t>
      </w:r>
    </w:p>
    <w:p w14:paraId="45E7CBEB" w14:textId="77777777" w:rsidR="00C33A3B" w:rsidRPr="009C3175" w:rsidRDefault="00C33A3B" w:rsidP="00C33A3B">
      <w:r>
        <w:t xml:space="preserve">Voice for Salesforce  provides also an option to automate call task activity creation for ‘any’ Enreach cloud phone call i.e. also for other phone calls than the ones done via Salesforce embedded Voice for Salesforce web phone. Please see </w:t>
      </w:r>
      <w:hyperlink w:anchor="_Puheluhaku" w:history="1">
        <w:r w:rsidRPr="009C3175">
          <w:rPr>
            <w:rStyle w:val="Hyperlink"/>
          </w:rPr>
          <w:t>Calls Lookup</w:t>
        </w:r>
      </w:hyperlink>
      <w:r>
        <w:t xml:space="preserve"> for more details.</w:t>
      </w:r>
    </w:p>
    <w:p w14:paraId="6886E14B" w14:textId="77777777" w:rsidR="00C33A3B" w:rsidRDefault="00C33A3B" w:rsidP="00C33A3B">
      <w:pPr>
        <w:pStyle w:val="Heading2"/>
        <w:numPr>
          <w:ilvl w:val="1"/>
          <w:numId w:val="1"/>
        </w:numPr>
        <w:spacing w:before="240" w:line="240" w:lineRule="auto"/>
        <w:ind w:left="578" w:hanging="578"/>
        <w:jc w:val="left"/>
      </w:pPr>
      <w:bookmarkStart w:id="42" w:name="_Toc90908892"/>
      <w:bookmarkEnd w:id="41"/>
      <w:r>
        <w:t>Call details</w:t>
      </w:r>
      <w:bookmarkEnd w:id="42"/>
    </w:p>
    <w:p w14:paraId="197DDBCE" w14:textId="77777777" w:rsidR="00C33A3B" w:rsidRPr="009F76B4" w:rsidRDefault="00C33A3B" w:rsidP="00C33A3B">
      <w:pPr>
        <w:rPr>
          <w:lang w:val="en-GB"/>
        </w:rPr>
      </w:pPr>
      <w:r w:rsidRPr="009E0427">
        <w:rPr>
          <w:lang w:val="en-GB"/>
        </w:rPr>
        <w:t>The following call details can be included in the ca</w:t>
      </w:r>
      <w:r>
        <w:rPr>
          <w:lang w:val="en-GB"/>
        </w:rPr>
        <w:t xml:space="preserve">ll task activity. </w:t>
      </w:r>
      <w:r w:rsidRPr="009E0427">
        <w:rPr>
          <w:lang w:val="en-GB"/>
        </w:rPr>
        <w:t xml:space="preserve">Salesforce admin may freely modify the visible fields and also add some customer </w:t>
      </w:r>
      <w:r>
        <w:rPr>
          <w:lang w:val="en-GB"/>
        </w:rPr>
        <w:t xml:space="preserve">specific details. </w:t>
      </w:r>
    </w:p>
    <w:p w14:paraId="0C663459" w14:textId="77777777" w:rsidR="00C33A3B" w:rsidRDefault="00C33A3B" w:rsidP="00C33A3B">
      <w:pPr>
        <w:pStyle w:val="ListParagraph"/>
        <w:numPr>
          <w:ilvl w:val="0"/>
          <w:numId w:val="19"/>
        </w:numPr>
        <w:spacing w:line="280" w:lineRule="atLeast"/>
      </w:pPr>
      <w:r>
        <w:t>Call End Time</w:t>
      </w:r>
    </w:p>
    <w:p w14:paraId="47F2EAE3" w14:textId="77777777" w:rsidR="00C33A3B" w:rsidRDefault="00C33A3B" w:rsidP="00C33A3B">
      <w:pPr>
        <w:pStyle w:val="ListParagraph"/>
        <w:numPr>
          <w:ilvl w:val="0"/>
          <w:numId w:val="19"/>
        </w:numPr>
        <w:spacing w:line="280" w:lineRule="atLeast"/>
      </w:pPr>
      <w:r>
        <w:t>Call Duration</w:t>
      </w:r>
    </w:p>
    <w:p w14:paraId="4D29D4EA" w14:textId="77777777" w:rsidR="00C33A3B" w:rsidRDefault="00C33A3B" w:rsidP="00C33A3B">
      <w:pPr>
        <w:pStyle w:val="ListParagraph"/>
        <w:numPr>
          <w:ilvl w:val="0"/>
          <w:numId w:val="19"/>
        </w:numPr>
        <w:spacing w:line="280" w:lineRule="atLeast"/>
      </w:pPr>
      <w:r>
        <w:t>Phone Number 2 (caller number)</w:t>
      </w:r>
    </w:p>
    <w:p w14:paraId="58D9F5AA" w14:textId="77777777" w:rsidR="00C33A3B" w:rsidRDefault="00C33A3B" w:rsidP="00C33A3B">
      <w:pPr>
        <w:pStyle w:val="ListParagraph"/>
        <w:numPr>
          <w:ilvl w:val="0"/>
          <w:numId w:val="19"/>
        </w:numPr>
        <w:spacing w:line="280" w:lineRule="atLeast"/>
      </w:pPr>
      <w:r>
        <w:t>Service Pool Queue (voice queue name)</w:t>
      </w:r>
    </w:p>
    <w:p w14:paraId="3CB260BC" w14:textId="77777777" w:rsidR="00C33A3B" w:rsidRDefault="00C33A3B" w:rsidP="00C33A3B">
      <w:pPr>
        <w:pStyle w:val="ListParagraph"/>
        <w:numPr>
          <w:ilvl w:val="0"/>
          <w:numId w:val="19"/>
        </w:numPr>
        <w:spacing w:line="280" w:lineRule="atLeast"/>
      </w:pPr>
      <w:r>
        <w:t>Queue Wait Time ( and numeric Queue Wait Time Sec. Added 10 – 300 seconds after activity creation)</w:t>
      </w:r>
    </w:p>
    <w:p w14:paraId="2235EE4E" w14:textId="77777777" w:rsidR="00C33A3B" w:rsidRDefault="00C33A3B" w:rsidP="00C33A3B">
      <w:pPr>
        <w:pStyle w:val="ListParagraph"/>
        <w:numPr>
          <w:ilvl w:val="0"/>
          <w:numId w:val="19"/>
        </w:numPr>
        <w:spacing w:line="280" w:lineRule="atLeast"/>
      </w:pPr>
      <w:r>
        <w:t>Advanced Call Details (URL to access possible call recording and call details in Enreach cloud side. Added 10 – 300 seconds after activity creation)</w:t>
      </w:r>
    </w:p>
    <w:p w14:paraId="0A03F04B" w14:textId="77777777" w:rsidR="00C33A3B" w:rsidRDefault="00C33A3B" w:rsidP="00C33A3B">
      <w:pPr>
        <w:pStyle w:val="ListParagraph"/>
        <w:numPr>
          <w:ilvl w:val="0"/>
          <w:numId w:val="19"/>
        </w:numPr>
        <w:spacing w:line="280" w:lineRule="atLeast"/>
      </w:pPr>
      <w:r>
        <w:t>Call Type (incoming / Outbound)</w:t>
      </w:r>
    </w:p>
    <w:p w14:paraId="54262B70" w14:textId="77777777" w:rsidR="00C33A3B" w:rsidRDefault="00C33A3B" w:rsidP="00C33A3B">
      <w:pPr>
        <w:pStyle w:val="ListParagraph"/>
        <w:numPr>
          <w:ilvl w:val="0"/>
          <w:numId w:val="19"/>
        </w:numPr>
        <w:spacing w:line="280" w:lineRule="atLeast"/>
      </w:pPr>
      <w:r>
        <w:t>Call Result (Answered / Not Answered)</w:t>
      </w:r>
    </w:p>
    <w:p w14:paraId="575D3862" w14:textId="77777777" w:rsidR="00C33A3B" w:rsidRDefault="00C33A3B" w:rsidP="00C33A3B">
      <w:pPr>
        <w:pStyle w:val="ListParagraph"/>
        <w:numPr>
          <w:ilvl w:val="0"/>
          <w:numId w:val="19"/>
        </w:numPr>
        <w:spacing w:line="280" w:lineRule="atLeast"/>
      </w:pPr>
      <w:r>
        <w:rPr>
          <w:lang/>
        </w:rPr>
        <w:t>Phone From</w:t>
      </w:r>
      <w:r>
        <w:t xml:space="preserve"> (Caller number in outbound calls)</w:t>
      </w:r>
    </w:p>
    <w:p w14:paraId="2E48F97E" w14:textId="77777777" w:rsidR="00C33A3B" w:rsidRPr="009E0427" w:rsidRDefault="00C33A3B" w:rsidP="00C33A3B">
      <w:pPr>
        <w:pStyle w:val="ListParagraph"/>
        <w:numPr>
          <w:ilvl w:val="0"/>
          <w:numId w:val="19"/>
        </w:numPr>
        <w:spacing w:line="280" w:lineRule="atLeast"/>
        <w:rPr>
          <w:lang w:val="en-GB"/>
        </w:rPr>
      </w:pPr>
      <w:r>
        <w:rPr>
          <w:lang w:val="en-GB"/>
        </w:rPr>
        <w:t>Phone to (used with Enterprise Calls functionality only. Includes Enreach cloud user phone number in the customer phone call)</w:t>
      </w:r>
    </w:p>
    <w:p w14:paraId="40983436" w14:textId="77777777" w:rsidR="00C33A3B" w:rsidRPr="009F76B4" w:rsidRDefault="00C33A3B" w:rsidP="00C33A3B">
      <w:pPr>
        <w:pStyle w:val="ListParagraph"/>
        <w:numPr>
          <w:ilvl w:val="0"/>
          <w:numId w:val="19"/>
        </w:numPr>
        <w:spacing w:line="280" w:lineRule="atLeast"/>
        <w:rPr>
          <w:lang w:val="en-GB"/>
        </w:rPr>
      </w:pPr>
      <w:r w:rsidRPr="009E0427">
        <w:rPr>
          <w:lang w:val="en-GB"/>
        </w:rPr>
        <w:t xml:space="preserve">Call Date (used with </w:t>
      </w:r>
      <w:r>
        <w:rPr>
          <w:lang w:val="en-GB"/>
        </w:rPr>
        <w:t>Enterprise Calls functionality</w:t>
      </w:r>
      <w:r w:rsidRPr="009E0427">
        <w:rPr>
          <w:lang w:val="en-GB"/>
        </w:rPr>
        <w:t xml:space="preserve"> only.</w:t>
      </w:r>
      <w:r>
        <w:rPr>
          <w:lang w:val="en-GB"/>
        </w:rPr>
        <w:t xml:space="preserve"> </w:t>
      </w:r>
      <w:r w:rsidRPr="009F76B4">
        <w:rPr>
          <w:lang w:val="en-GB"/>
        </w:rPr>
        <w:t>Timestamp when the customer phone call occured)</w:t>
      </w:r>
    </w:p>
    <w:p w14:paraId="2A17C280" w14:textId="77777777" w:rsidR="00C33A3B" w:rsidRPr="00654833" w:rsidRDefault="00C33A3B" w:rsidP="00C33A3B">
      <w:pPr>
        <w:pStyle w:val="Heading4"/>
        <w:rPr>
          <w:lang w:val="en-GB"/>
        </w:rPr>
      </w:pPr>
      <w:r w:rsidRPr="00654833">
        <w:rPr>
          <w:lang w:val="en-GB"/>
        </w:rPr>
        <w:t xml:space="preserve">Option: Case phone workflow - </w:t>
      </w:r>
      <w:r>
        <w:t>call details saved within case object</w:t>
      </w:r>
    </w:p>
    <w:p w14:paraId="6C8D7BE5" w14:textId="77777777" w:rsidR="00C33A3B" w:rsidRPr="00654833" w:rsidRDefault="00C33A3B" w:rsidP="00C33A3B">
      <w:pPr>
        <w:spacing w:after="0"/>
        <w:rPr>
          <w:lang w:val="en-GB"/>
        </w:rPr>
      </w:pPr>
    </w:p>
    <w:p w14:paraId="0AD6E067" w14:textId="77777777" w:rsidR="00C33A3B" w:rsidRPr="00654833" w:rsidRDefault="00C33A3B" w:rsidP="00C33A3B">
      <w:pPr>
        <w:rPr>
          <w:lang w:val="en-GB"/>
        </w:rPr>
      </w:pPr>
      <w:r>
        <w:t>Recommendation is to save call details as Call Task Activity with automated relation to the case. However this admin configuration option can be used for saving call details within worked case object.</w:t>
      </w:r>
    </w:p>
    <w:p w14:paraId="706B8B95" w14:textId="77777777" w:rsidR="00C33A3B" w:rsidRDefault="00C33A3B" w:rsidP="00C33A3B">
      <w:pPr>
        <w:pBdr>
          <w:top w:val="single" w:sz="4" w:space="1" w:color="auto"/>
          <w:left w:val="single" w:sz="4" w:space="4" w:color="auto"/>
          <w:bottom w:val="single" w:sz="4" w:space="1" w:color="auto"/>
          <w:right w:val="single" w:sz="4" w:space="4" w:color="auto"/>
        </w:pBdr>
        <w:shd w:val="clear" w:color="auto" w:fill="E4BBB8" w:themeFill="accent5" w:themeFillTint="66"/>
      </w:pPr>
      <w:r>
        <w:t>Note: All call task activity related configuration options are disabled and not used, when ‘Save Call Info on Case’ option is checked.</w:t>
      </w:r>
    </w:p>
    <w:p w14:paraId="68D6CDDC" w14:textId="77777777" w:rsidR="00C33A3B" w:rsidRDefault="00C33A3B" w:rsidP="00C33A3B">
      <w:pPr>
        <w:pStyle w:val="Heading2"/>
        <w:numPr>
          <w:ilvl w:val="1"/>
          <w:numId w:val="1"/>
        </w:numPr>
        <w:spacing w:before="240" w:line="240" w:lineRule="auto"/>
        <w:ind w:left="578" w:hanging="578"/>
        <w:jc w:val="left"/>
      </w:pPr>
      <w:bookmarkStart w:id="43" w:name="_Toc90908893"/>
      <w:r>
        <w:t>Additional information</w:t>
      </w:r>
      <w:bookmarkEnd w:id="43"/>
    </w:p>
    <w:p w14:paraId="13A45F25" w14:textId="77777777" w:rsidR="00C33A3B" w:rsidRPr="00727065" w:rsidRDefault="00C33A3B" w:rsidP="00C33A3B">
      <w:pPr>
        <w:rPr>
          <w:b/>
        </w:rPr>
      </w:pPr>
      <w:r w:rsidRPr="00727065">
        <w:rPr>
          <w:b/>
        </w:rPr>
        <w:t xml:space="preserve">“Service Pool Queue” and name has central role with </w:t>
      </w:r>
      <w:r>
        <w:rPr>
          <w:b/>
        </w:rPr>
        <w:t>Enreach cloud</w:t>
      </w:r>
      <w:r w:rsidRPr="00727065">
        <w:rPr>
          <w:b/>
        </w:rPr>
        <w:t xml:space="preserve"> voice queues</w:t>
      </w:r>
    </w:p>
    <w:p w14:paraId="23E2C956" w14:textId="77777777" w:rsidR="00C33A3B" w:rsidRDefault="00C33A3B" w:rsidP="00C33A3B">
      <w:pPr>
        <w:pStyle w:val="ListParagraph"/>
        <w:numPr>
          <w:ilvl w:val="0"/>
          <w:numId w:val="20"/>
        </w:numPr>
        <w:spacing w:line="280" w:lineRule="atLeast"/>
      </w:pPr>
      <w:r>
        <w:t>Primary tool / attribute to provide information of the caller, purpose, etc.</w:t>
      </w:r>
    </w:p>
    <w:p w14:paraId="4E52B93D" w14:textId="77777777" w:rsidR="00C33A3B" w:rsidRDefault="00C33A3B" w:rsidP="00C33A3B">
      <w:pPr>
        <w:pStyle w:val="ListParagraph"/>
        <w:numPr>
          <w:ilvl w:val="0"/>
          <w:numId w:val="20"/>
        </w:numPr>
        <w:spacing w:line="280" w:lineRule="atLeast"/>
      </w:pPr>
      <w:r>
        <w:rPr>
          <w:lang/>
        </w:rPr>
        <w:t>Enreach</w:t>
      </w:r>
      <w:r>
        <w:t xml:space="preserve"> is not limiting amount of service pools and customer may freely name them</w:t>
      </w:r>
    </w:p>
    <w:p w14:paraId="5699408F" w14:textId="77777777" w:rsidR="00C33A3B" w:rsidRDefault="00C33A3B" w:rsidP="00C33A3B">
      <w:pPr>
        <w:pStyle w:val="ListParagraph"/>
        <w:numPr>
          <w:ilvl w:val="0"/>
          <w:numId w:val="20"/>
        </w:numPr>
        <w:spacing w:line="280" w:lineRule="atLeast"/>
      </w:pPr>
      <w:r>
        <w:t>Visible in call notification, informing agent of the caller, language, purpose, etc.</w:t>
      </w:r>
    </w:p>
    <w:p w14:paraId="504EA143" w14:textId="77777777" w:rsidR="00C33A3B" w:rsidRPr="00727065" w:rsidRDefault="00C33A3B" w:rsidP="00C33A3B">
      <w:pPr>
        <w:rPr>
          <w:b/>
        </w:rPr>
      </w:pPr>
      <w:r w:rsidRPr="00727065">
        <w:rPr>
          <w:b/>
        </w:rPr>
        <w:t>Wrap Up / After call time details</w:t>
      </w:r>
    </w:p>
    <w:p w14:paraId="738D7615" w14:textId="77777777" w:rsidR="00C33A3B" w:rsidRDefault="00C33A3B" w:rsidP="00C33A3B">
      <w:pPr>
        <w:pStyle w:val="ListParagraph"/>
        <w:numPr>
          <w:ilvl w:val="0"/>
          <w:numId w:val="21"/>
        </w:numPr>
        <w:spacing w:line="280" w:lineRule="atLeast"/>
      </w:pPr>
      <w:r>
        <w:t>Salesforce Omni-Channel and Voice for Salesforce availability integration enables Wrap Up handling fully in Salesforce side</w:t>
      </w:r>
    </w:p>
    <w:p w14:paraId="14F7EF4E" w14:textId="77777777" w:rsidR="00C33A3B" w:rsidRDefault="00C33A3B" w:rsidP="00C33A3B">
      <w:pPr>
        <w:pStyle w:val="ListParagraph"/>
        <w:numPr>
          <w:ilvl w:val="0"/>
          <w:numId w:val="21"/>
        </w:numPr>
        <w:spacing w:line="280" w:lineRule="atLeast"/>
      </w:pPr>
      <w:r>
        <w:t>Wrap Up time is then part of the native Salesforce User Presence dashboards and reports</w:t>
      </w:r>
    </w:p>
    <w:p w14:paraId="06A43791" w14:textId="77777777" w:rsidR="00C33A3B" w:rsidRPr="00D936C7" w:rsidRDefault="00C33A3B" w:rsidP="00C33A3B">
      <w:pPr>
        <w:pStyle w:val="ListParagraph"/>
        <w:numPr>
          <w:ilvl w:val="0"/>
          <w:numId w:val="21"/>
        </w:numPr>
        <w:spacing w:line="280" w:lineRule="atLeast"/>
      </w:pPr>
      <w:r>
        <w:rPr>
          <w:lang/>
        </w:rPr>
        <w:t>Note: If Enreach cloud side on wrap up functionality is used, then this management and reporting happens via Enreach tools and UI’s</w:t>
      </w:r>
    </w:p>
    <w:p w14:paraId="64F459F0" w14:textId="77777777" w:rsidR="00C33A3B" w:rsidRDefault="00C33A3B" w:rsidP="00C33A3B">
      <w:pPr>
        <w:pStyle w:val="Heading1"/>
        <w:numPr>
          <w:ilvl w:val="0"/>
          <w:numId w:val="1"/>
        </w:numPr>
        <w:spacing w:before="240" w:after="120" w:line="240" w:lineRule="auto"/>
        <w:jc w:val="left"/>
        <w:rPr>
          <w:lang w:val="en-GB"/>
        </w:rPr>
      </w:pPr>
      <w:bookmarkStart w:id="44" w:name="_Salesforce_Admin_–"/>
      <w:bookmarkStart w:id="45" w:name="_Ylläpitäjä_–_Käyttäjän"/>
      <w:bookmarkStart w:id="46" w:name="_Toc25582709"/>
      <w:bookmarkStart w:id="47" w:name="_Toc90908894"/>
      <w:bookmarkEnd w:id="44"/>
      <w:bookmarkEnd w:id="45"/>
      <w:r>
        <w:rPr>
          <w:lang w:val="en-GB"/>
        </w:rPr>
        <w:t>CallBack integration and handling in Salesforce</w:t>
      </w:r>
      <w:bookmarkEnd w:id="46"/>
      <w:bookmarkEnd w:id="47"/>
    </w:p>
    <w:p w14:paraId="0D2B4919" w14:textId="77777777" w:rsidR="00C33A3B" w:rsidRDefault="00C33A3B" w:rsidP="00C33A3B">
      <w:pPr>
        <w:rPr>
          <w:lang w:val="en-GB"/>
        </w:rPr>
      </w:pPr>
      <w:r>
        <w:rPr>
          <w:lang w:val="en-GB"/>
        </w:rPr>
        <w:t xml:space="preserve">Voice for Salesforce includes option to integrate Enreach cloud callback functionality with Salesforce. </w:t>
      </w:r>
    </w:p>
    <w:p w14:paraId="509FEFB1" w14:textId="77777777" w:rsidR="00C33A3B" w:rsidRDefault="00C33A3B" w:rsidP="00C33A3B">
      <w:pPr>
        <w:rPr>
          <w:lang w:val="en-GB"/>
        </w:rPr>
      </w:pPr>
      <w:r>
        <w:rPr>
          <w:lang w:val="en-GB"/>
        </w:rPr>
        <w:t>With this integration callback logic and service are implemented as standard service module at Enreach cloud side, but callback requests are fully handled in Salesforce.</w:t>
      </w:r>
    </w:p>
    <w:p w14:paraId="22BB2834" w14:textId="77777777" w:rsidR="00C33A3B" w:rsidRPr="0038640F" w:rsidRDefault="00C33A3B" w:rsidP="00C33A3B">
      <w:pPr>
        <w:pStyle w:val="ListParagraph"/>
        <w:numPr>
          <w:ilvl w:val="0"/>
          <w:numId w:val="31"/>
        </w:numPr>
        <w:spacing w:after="0" w:line="280" w:lineRule="auto"/>
        <w:rPr>
          <w:lang w:val="en-GB"/>
        </w:rPr>
      </w:pPr>
      <w:r w:rsidRPr="0038640F">
        <w:rPr>
          <w:lang w:val="en-GB"/>
        </w:rPr>
        <w:t xml:space="preserve">Integration can be activated on Enreach cloud callback list basis. Configuration is described in separate </w:t>
      </w:r>
      <w:r w:rsidRPr="0038640F">
        <w:rPr>
          <w:i/>
          <w:lang w:val="en-GB"/>
        </w:rPr>
        <w:t xml:space="preserve">Voice for Salesforce  - Configuration guide </w:t>
      </w:r>
      <w:r w:rsidRPr="0038640F">
        <w:rPr>
          <w:lang w:val="en-GB"/>
        </w:rPr>
        <w:t>for admins.</w:t>
      </w:r>
    </w:p>
    <w:p w14:paraId="010210A3" w14:textId="77777777" w:rsidR="00C33A3B" w:rsidRPr="0038640F" w:rsidRDefault="00C33A3B" w:rsidP="00C33A3B">
      <w:pPr>
        <w:pStyle w:val="ListParagraph"/>
        <w:numPr>
          <w:ilvl w:val="0"/>
          <w:numId w:val="31"/>
        </w:numPr>
        <w:spacing w:after="0" w:line="280" w:lineRule="auto"/>
        <w:rPr>
          <w:lang w:val="en-GB"/>
        </w:rPr>
      </w:pPr>
      <w:r w:rsidRPr="0038640F">
        <w:rPr>
          <w:lang w:val="en-GB"/>
        </w:rPr>
        <w:t>As soon as customer leaves callback on Enreach cloud side, information is fetched to Salesforce and created as Salesforce Case, Task related to Case or Task only. Timespan for Salesforce record creation is max. ~20 seconds.</w:t>
      </w:r>
    </w:p>
    <w:p w14:paraId="4744E41A" w14:textId="77777777" w:rsidR="00C33A3B" w:rsidRPr="0038640F" w:rsidRDefault="00C33A3B" w:rsidP="00C33A3B">
      <w:pPr>
        <w:pStyle w:val="ListParagraph"/>
        <w:numPr>
          <w:ilvl w:val="0"/>
          <w:numId w:val="31"/>
        </w:numPr>
        <w:spacing w:after="0" w:line="280" w:lineRule="auto"/>
        <w:rPr>
          <w:lang w:val="en-GB"/>
        </w:rPr>
      </w:pPr>
      <w:r w:rsidRPr="0038640F">
        <w:rPr>
          <w:lang w:val="en-GB"/>
        </w:rPr>
        <w:t>All callback request handling is thereafter happening at Salesforce side. (As soon as callback request is successfully created on Salesforce side, it is automatically closed on Enreach cloud side with ‘Moved to SF’ note.)</w:t>
      </w:r>
    </w:p>
    <w:p w14:paraId="38EF9DB4" w14:textId="77777777" w:rsidR="00C33A3B" w:rsidRPr="0038640F" w:rsidRDefault="00C33A3B" w:rsidP="00C33A3B">
      <w:pPr>
        <w:pStyle w:val="ListParagraph"/>
        <w:numPr>
          <w:ilvl w:val="0"/>
          <w:numId w:val="31"/>
        </w:numPr>
        <w:spacing w:after="0" w:line="280" w:lineRule="auto"/>
        <w:rPr>
          <w:lang w:val="en-GB"/>
        </w:rPr>
      </w:pPr>
      <w:r w:rsidRPr="0038640F">
        <w:rPr>
          <w:lang w:val="en-GB"/>
        </w:rPr>
        <w:t xml:space="preserve">Callback cases are assigned to configured Salesforce queues and customer may assign these to agents by any available method. </w:t>
      </w:r>
    </w:p>
    <w:p w14:paraId="5B81C2AE" w14:textId="77777777" w:rsidR="00C33A3B" w:rsidRPr="0038640F" w:rsidRDefault="00C33A3B" w:rsidP="00C33A3B">
      <w:pPr>
        <w:pStyle w:val="ListParagraph"/>
        <w:numPr>
          <w:ilvl w:val="0"/>
          <w:numId w:val="31"/>
        </w:numPr>
        <w:spacing w:after="0" w:line="280" w:lineRule="auto"/>
        <w:rPr>
          <w:lang w:val="en-GB"/>
        </w:rPr>
      </w:pPr>
      <w:r w:rsidRPr="0038640F">
        <w:rPr>
          <w:lang w:val="en-GB"/>
        </w:rPr>
        <w:t>Salesforce Omni-Channel with Voice for Salesforce availability integration could be used here for realtime queueing and routing of callback cases.</w:t>
      </w:r>
    </w:p>
    <w:p w14:paraId="1C166135" w14:textId="77777777" w:rsidR="00C33A3B" w:rsidRPr="0038640F" w:rsidRDefault="00C33A3B" w:rsidP="00C33A3B">
      <w:pPr>
        <w:pStyle w:val="ListParagraph"/>
        <w:numPr>
          <w:ilvl w:val="0"/>
          <w:numId w:val="31"/>
        </w:numPr>
        <w:spacing w:after="0" w:line="280" w:lineRule="auto"/>
        <w:rPr>
          <w:lang w:val="en-GB"/>
        </w:rPr>
      </w:pPr>
      <w:r w:rsidRPr="0038640F">
        <w:rPr>
          <w:lang w:val="en-GB"/>
        </w:rPr>
        <w:t>Voice for Salesforce installation creates dedicated callback Case and Task record types and page layouts. Customer may modify these for own needs.</w:t>
      </w:r>
    </w:p>
    <w:p w14:paraId="219BF97C" w14:textId="77777777" w:rsidR="00C33A3B" w:rsidRPr="0038640F" w:rsidRDefault="00C33A3B" w:rsidP="00C33A3B">
      <w:pPr>
        <w:pStyle w:val="ListParagraph"/>
        <w:numPr>
          <w:ilvl w:val="0"/>
          <w:numId w:val="31"/>
        </w:numPr>
        <w:spacing w:after="0" w:line="280" w:lineRule="auto"/>
        <w:rPr>
          <w:lang w:val="en-GB"/>
        </w:rPr>
      </w:pPr>
      <w:r w:rsidRPr="0038640F">
        <w:rPr>
          <w:lang w:val="en-GB"/>
        </w:rPr>
        <w:t>Contact / Account identification is done based on caller’s phone number.</w:t>
      </w:r>
    </w:p>
    <w:p w14:paraId="77BECB9B" w14:textId="77777777" w:rsidR="00C33A3B" w:rsidRPr="0038640F" w:rsidRDefault="00C33A3B" w:rsidP="00C33A3B">
      <w:pPr>
        <w:pStyle w:val="ListParagraph"/>
        <w:numPr>
          <w:ilvl w:val="1"/>
          <w:numId w:val="31"/>
        </w:numPr>
        <w:spacing w:after="0" w:line="280" w:lineRule="auto"/>
        <w:rPr>
          <w:lang w:val="en-GB"/>
        </w:rPr>
      </w:pPr>
      <w:r w:rsidRPr="0038640F">
        <w:rPr>
          <w:lang w:val="en-GB"/>
        </w:rPr>
        <w:t>If single Contact / Account is identified, then Case / Task is created for this record.</w:t>
      </w:r>
    </w:p>
    <w:p w14:paraId="6D95F709" w14:textId="77777777" w:rsidR="00C33A3B" w:rsidRPr="0038640F" w:rsidRDefault="00C33A3B" w:rsidP="00C33A3B">
      <w:pPr>
        <w:pStyle w:val="ListParagraph"/>
        <w:numPr>
          <w:ilvl w:val="1"/>
          <w:numId w:val="31"/>
        </w:numPr>
        <w:spacing w:after="0" w:line="280" w:lineRule="auto"/>
        <w:rPr>
          <w:lang w:val="en-GB"/>
        </w:rPr>
      </w:pPr>
      <w:r w:rsidRPr="0038640F">
        <w:rPr>
          <w:lang w:val="en-GB"/>
        </w:rPr>
        <w:t>If none or multiple Contact / Account is identified, then Case / Task are created without any assigned Contact / Account record.</w:t>
      </w:r>
    </w:p>
    <w:p w14:paraId="2D330CAE" w14:textId="77777777" w:rsidR="00C33A3B" w:rsidRPr="0038640F" w:rsidRDefault="00C33A3B" w:rsidP="00C33A3B">
      <w:pPr>
        <w:pStyle w:val="ListParagraph"/>
        <w:numPr>
          <w:ilvl w:val="0"/>
          <w:numId w:val="31"/>
        </w:numPr>
        <w:spacing w:after="0" w:line="280" w:lineRule="auto"/>
        <w:rPr>
          <w:lang w:val="en-GB"/>
        </w:rPr>
      </w:pPr>
      <w:r w:rsidRPr="0038640F">
        <w:rPr>
          <w:lang w:val="en-GB"/>
        </w:rPr>
        <w:t>Callback Case / Task subject is: “CallBack - &lt;date &amp; time when callback was left&gt;”</w:t>
      </w:r>
    </w:p>
    <w:p w14:paraId="1A7A4528" w14:textId="77777777" w:rsidR="00C33A3B" w:rsidRPr="0038640F" w:rsidRDefault="00C33A3B" w:rsidP="00C33A3B">
      <w:pPr>
        <w:pStyle w:val="ListParagraph"/>
        <w:numPr>
          <w:ilvl w:val="0"/>
          <w:numId w:val="31"/>
        </w:numPr>
        <w:spacing w:after="0" w:line="280" w:lineRule="auto"/>
        <w:rPr>
          <w:lang w:val="en-GB"/>
        </w:rPr>
      </w:pPr>
      <w:r w:rsidRPr="0038640F">
        <w:rPr>
          <w:lang w:val="en-GB"/>
        </w:rPr>
        <w:t>Callback Case / Task specific fields are</w:t>
      </w:r>
    </w:p>
    <w:p w14:paraId="5FBBD01E" w14:textId="77777777" w:rsidR="00C33A3B" w:rsidRPr="0038640F" w:rsidRDefault="00C33A3B" w:rsidP="00C33A3B">
      <w:pPr>
        <w:pStyle w:val="ListParagraph"/>
        <w:numPr>
          <w:ilvl w:val="1"/>
          <w:numId w:val="31"/>
        </w:numPr>
        <w:spacing w:after="0" w:line="280" w:lineRule="auto"/>
        <w:rPr>
          <w:lang w:val="en-GB"/>
        </w:rPr>
      </w:pPr>
      <w:r w:rsidRPr="0038640F">
        <w:rPr>
          <w:lang w:val="en-GB"/>
        </w:rPr>
        <w:t>CallBack ChannelIn , name of voice queue customer left callback request</w:t>
      </w:r>
    </w:p>
    <w:p w14:paraId="432BFEC4" w14:textId="77777777" w:rsidR="00C33A3B" w:rsidRPr="0038640F" w:rsidRDefault="00C33A3B" w:rsidP="00C33A3B">
      <w:pPr>
        <w:pStyle w:val="ListParagraph"/>
        <w:numPr>
          <w:ilvl w:val="1"/>
          <w:numId w:val="31"/>
        </w:numPr>
        <w:spacing w:after="0" w:line="280" w:lineRule="auto"/>
        <w:rPr>
          <w:lang w:val="en-GB"/>
        </w:rPr>
      </w:pPr>
      <w:r w:rsidRPr="0038640F">
        <w:rPr>
          <w:lang w:val="en-GB"/>
        </w:rPr>
        <w:t>CallBack CreationTime , original date &amp; time customer left callback request</w:t>
      </w:r>
    </w:p>
    <w:p w14:paraId="09D98650" w14:textId="77777777" w:rsidR="00C33A3B" w:rsidRPr="0038640F" w:rsidRDefault="00C33A3B" w:rsidP="00C33A3B">
      <w:pPr>
        <w:pStyle w:val="ListParagraph"/>
        <w:numPr>
          <w:ilvl w:val="1"/>
          <w:numId w:val="31"/>
        </w:numPr>
        <w:spacing w:after="0" w:line="280" w:lineRule="auto"/>
        <w:rPr>
          <w:lang w:val="en-GB"/>
        </w:rPr>
      </w:pPr>
      <w:r w:rsidRPr="0038640F">
        <w:rPr>
          <w:lang w:val="en-GB"/>
        </w:rPr>
        <w:t>CallBack ContactNumber , phone number to call back to customer</w:t>
      </w:r>
    </w:p>
    <w:p w14:paraId="79026E1F" w14:textId="77777777" w:rsidR="00C33A3B" w:rsidRPr="0038640F" w:rsidRDefault="00C33A3B" w:rsidP="00C33A3B">
      <w:pPr>
        <w:pStyle w:val="ListParagraph"/>
        <w:numPr>
          <w:ilvl w:val="1"/>
          <w:numId w:val="31"/>
        </w:numPr>
        <w:spacing w:after="0" w:line="280" w:lineRule="auto"/>
        <w:rPr>
          <w:lang w:val="en-GB"/>
        </w:rPr>
      </w:pPr>
      <w:r w:rsidRPr="0038640F">
        <w:rPr>
          <w:lang w:val="en-GB"/>
        </w:rPr>
        <w:t>CallBack Recording URL , URL to listen callback voice message left by customer</w:t>
      </w:r>
    </w:p>
    <w:p w14:paraId="6D478AE7" w14:textId="77777777" w:rsidR="00C33A3B" w:rsidRPr="0038640F" w:rsidRDefault="00C33A3B" w:rsidP="00C33A3B">
      <w:pPr>
        <w:pStyle w:val="ListParagraph"/>
        <w:numPr>
          <w:ilvl w:val="1"/>
          <w:numId w:val="31"/>
        </w:numPr>
        <w:spacing w:after="0" w:line="280" w:lineRule="auto"/>
        <w:rPr>
          <w:lang w:val="en-GB"/>
        </w:rPr>
      </w:pPr>
      <w:r w:rsidRPr="0038640F">
        <w:rPr>
          <w:lang/>
        </w:rPr>
        <w:t>Callback Contact message , this can be used for hard coded system message on Enreach cloud side. E.g. if callback cases are created also for missed (abandoned) service calls, this field can include specific hard coded message (i.e. ‘Missed Call’) to separate these from other type of callback cases.</w:t>
      </w:r>
    </w:p>
    <w:p w14:paraId="6CA8B2A1" w14:textId="77777777" w:rsidR="00C33A3B" w:rsidRPr="0038640F" w:rsidRDefault="00C33A3B" w:rsidP="00C33A3B">
      <w:pPr>
        <w:pStyle w:val="ListParagraph"/>
        <w:numPr>
          <w:ilvl w:val="0"/>
          <w:numId w:val="31"/>
        </w:numPr>
        <w:spacing w:after="0" w:line="280" w:lineRule="auto"/>
        <w:rPr>
          <w:lang w:val="en-GB"/>
        </w:rPr>
      </w:pPr>
      <w:r w:rsidRPr="0038640F">
        <w:rPr>
          <w:lang w:val="en-GB"/>
        </w:rPr>
        <w:t>Standard Voice for Salesforce functionality brings additional value for callback handling as agent’s can use Click-to-dial for outbound calls and automated call task activities are created for the call attempts.</w:t>
      </w:r>
    </w:p>
    <w:p w14:paraId="1ED9CE4A" w14:textId="77777777" w:rsidR="00C33A3B" w:rsidRPr="0038640F" w:rsidRDefault="00C33A3B" w:rsidP="00C33A3B">
      <w:pPr>
        <w:pStyle w:val="ListParagraph"/>
        <w:spacing w:after="0" w:line="280" w:lineRule="auto"/>
        <w:rPr>
          <w:lang w:val="en-GB"/>
        </w:rPr>
      </w:pPr>
    </w:p>
    <w:p w14:paraId="24CBB3D8" w14:textId="77777777" w:rsidR="00C33A3B" w:rsidRPr="0038640F" w:rsidRDefault="00C33A3B" w:rsidP="00C33A3B">
      <w:pPr>
        <w:spacing w:after="0" w:line="280" w:lineRule="auto"/>
        <w:rPr>
          <w:lang w:val="en-GB"/>
        </w:rPr>
      </w:pPr>
      <w:r w:rsidRPr="0038640F">
        <w:rPr>
          <w:lang w:val="en-GB"/>
        </w:rPr>
        <w:t>Example of CallBack Case from single identified contact:</w:t>
      </w:r>
    </w:p>
    <w:p w14:paraId="35BF1978" w14:textId="77777777" w:rsidR="00C33A3B" w:rsidRPr="0038640F" w:rsidRDefault="00C33A3B" w:rsidP="00C33A3B">
      <w:pPr>
        <w:rPr>
          <w:lang w:val="fi-FI"/>
        </w:rPr>
      </w:pPr>
      <w:r w:rsidRPr="0038640F">
        <w:rPr>
          <w:noProof/>
        </w:rPr>
        <w:drawing>
          <wp:inline distT="0" distB="0" distL="0" distR="0" wp14:anchorId="64938211" wp14:editId="09F1BDC4">
            <wp:extent cx="6120130" cy="3141345"/>
            <wp:effectExtent l="0" t="0" r="0" b="1905"/>
            <wp:docPr id="114954827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48277" name="Picture 47"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20130" cy="3141345"/>
                    </a:xfrm>
                    <a:prstGeom prst="rect">
                      <a:avLst/>
                    </a:prstGeom>
                  </pic:spPr>
                </pic:pic>
              </a:graphicData>
            </a:graphic>
          </wp:inline>
        </w:drawing>
      </w:r>
    </w:p>
    <w:p w14:paraId="7F40ECAD" w14:textId="77777777" w:rsidR="00C33A3B" w:rsidRPr="0038640F" w:rsidRDefault="00C33A3B" w:rsidP="00C33A3B">
      <w:pPr>
        <w:rPr>
          <w:lang w:val="en-GB"/>
        </w:rPr>
      </w:pPr>
      <w:r w:rsidRPr="0038640F">
        <w:rPr>
          <w:lang w:val="en-GB"/>
        </w:rPr>
        <w:t>Example of CallBack Task from not identified contact:</w:t>
      </w:r>
    </w:p>
    <w:p w14:paraId="78C4B21D" w14:textId="77777777" w:rsidR="00C33A3B" w:rsidRPr="0038640F" w:rsidRDefault="00C33A3B" w:rsidP="00C33A3B">
      <w:pPr>
        <w:rPr>
          <w:lang w:val="en-GB"/>
        </w:rPr>
      </w:pPr>
      <w:r w:rsidRPr="0038640F">
        <w:rPr>
          <w:noProof/>
        </w:rPr>
        <w:drawing>
          <wp:inline distT="0" distB="0" distL="0" distR="0" wp14:anchorId="1A09B7C9" wp14:editId="01DC5A9D">
            <wp:extent cx="6120130" cy="2562860"/>
            <wp:effectExtent l="0" t="0" r="0" b="8890"/>
            <wp:docPr id="1103874689"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74689" name="Picture 46"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120130" cy="2562860"/>
                    </a:xfrm>
                    <a:prstGeom prst="rect">
                      <a:avLst/>
                    </a:prstGeom>
                  </pic:spPr>
                </pic:pic>
              </a:graphicData>
            </a:graphic>
          </wp:inline>
        </w:drawing>
      </w:r>
    </w:p>
    <w:p w14:paraId="2CF1F9BF" w14:textId="77777777" w:rsidR="00C33A3B" w:rsidRDefault="00C33A3B" w:rsidP="00C33A3B">
      <w:pPr>
        <w:pStyle w:val="Heading1"/>
        <w:numPr>
          <w:ilvl w:val="0"/>
          <w:numId w:val="1"/>
        </w:numPr>
        <w:spacing w:before="240" w:after="120" w:line="240" w:lineRule="auto"/>
        <w:jc w:val="left"/>
        <w:rPr>
          <w:lang w:val="en-GB"/>
        </w:rPr>
      </w:pPr>
      <w:bookmarkStart w:id="48" w:name="_Puheluhaku"/>
      <w:bookmarkStart w:id="49" w:name="_Toc25582710"/>
      <w:bookmarkStart w:id="50" w:name="_Toc90908895"/>
      <w:bookmarkEnd w:id="48"/>
      <w:r>
        <w:rPr>
          <w:lang w:val="en-GB"/>
        </w:rPr>
        <w:t>Dynamic Smart Routing based on any Salesforce data</w:t>
      </w:r>
      <w:bookmarkEnd w:id="49"/>
      <w:bookmarkEnd w:id="50"/>
    </w:p>
    <w:p w14:paraId="5A06EDED" w14:textId="77777777" w:rsidR="00C33A3B" w:rsidRDefault="00C33A3B" w:rsidP="00C33A3B">
      <w:pPr>
        <w:rPr>
          <w:lang w:val="en-GB"/>
        </w:rPr>
      </w:pPr>
      <w:r w:rsidRPr="00021900">
        <w:rPr>
          <w:lang w:val="en-GB"/>
        </w:rPr>
        <w:t>Smart Routing functionality enables customer to dynamically route incoming phone calls based on Salesforce data.</w:t>
      </w:r>
      <w:r>
        <w:rPr>
          <w:lang w:val="en-GB"/>
        </w:rPr>
        <w:t xml:space="preserve"> This is not especially affecting end user functionality, but enables intelligent routing decisions for incoming phone calls e.g. pass language IVR if we we know contact’s preferred language, prioritize caller in a voice queue based on their SLA level or route phone call to the agent who is owner of the most recent case for the contact, etc. </w:t>
      </w:r>
    </w:p>
    <w:p w14:paraId="56E27942" w14:textId="77777777" w:rsidR="00C33A3B" w:rsidRDefault="00C33A3B" w:rsidP="00C33A3B">
      <w:pPr>
        <w:rPr>
          <w:lang w:val="en-GB"/>
        </w:rPr>
      </w:pPr>
      <w:r w:rsidRPr="002302E5">
        <w:rPr>
          <w:noProof/>
          <w:lang w:val="en-GB"/>
        </w:rPr>
        <w:drawing>
          <wp:inline distT="0" distB="0" distL="0" distR="0" wp14:anchorId="7D8CDC2C" wp14:editId="1FE78B76">
            <wp:extent cx="6120130" cy="3369310"/>
            <wp:effectExtent l="0" t="0" r="0" b="254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1"/>
                    <a:stretch>
                      <a:fillRect/>
                    </a:stretch>
                  </pic:blipFill>
                  <pic:spPr>
                    <a:xfrm>
                      <a:off x="0" y="0"/>
                      <a:ext cx="6120130" cy="3369310"/>
                    </a:xfrm>
                    <a:prstGeom prst="rect">
                      <a:avLst/>
                    </a:prstGeom>
                  </pic:spPr>
                </pic:pic>
              </a:graphicData>
            </a:graphic>
          </wp:inline>
        </w:drawing>
      </w:r>
    </w:p>
    <w:p w14:paraId="4952C2DA" w14:textId="77777777" w:rsidR="00C33A3B" w:rsidRPr="00021900" w:rsidRDefault="00C33A3B" w:rsidP="00C33A3B">
      <w:pPr>
        <w:rPr>
          <w:lang w:val="en-GB"/>
        </w:rPr>
      </w:pPr>
      <w:r w:rsidRPr="00021900">
        <w:rPr>
          <w:lang w:val="en-GB"/>
        </w:rPr>
        <w:t xml:space="preserve">Smart Routing is typically activated on voice queues level and requires activation also at </w:t>
      </w:r>
      <w:r>
        <w:rPr>
          <w:lang w:val="en-GB"/>
        </w:rPr>
        <w:t>Enreach cloud</w:t>
      </w:r>
      <w:r w:rsidRPr="00021900">
        <w:rPr>
          <w:lang w:val="en-GB"/>
        </w:rPr>
        <w:t xml:space="preserve"> configuration side.</w:t>
      </w:r>
      <w:r>
        <w:rPr>
          <w:lang w:val="en-GB"/>
        </w:rPr>
        <w:t xml:space="preserve"> </w:t>
      </w:r>
      <w:r>
        <w:rPr>
          <w:lang/>
        </w:rPr>
        <w:t>Enreach</w:t>
      </w:r>
      <w:r w:rsidRPr="00021900">
        <w:rPr>
          <w:lang w:val="en-GB"/>
        </w:rPr>
        <w:t xml:space="preserve"> provides detailed implementation steps in a separate Smart Routing for Salesforce configuration document.</w:t>
      </w:r>
    </w:p>
    <w:p w14:paraId="0709F1ED" w14:textId="77777777" w:rsidR="00C33A3B" w:rsidRDefault="00C33A3B" w:rsidP="00C33A3B">
      <w:pPr>
        <w:rPr>
          <w:lang w:val="en-GB"/>
        </w:rPr>
      </w:pPr>
      <w:r>
        <w:rPr>
          <w:lang w:val="en-GB"/>
        </w:rPr>
        <w:t>Native Salesforce Flows and Flow Builder is used to configure actual routing logic. Managed package includes two predefined Flow templates, which can be used and modified for specific customer scenario, when activating Smart Routing. Customer can freely create their own Scenario flows too.</w:t>
      </w:r>
    </w:p>
    <w:p w14:paraId="2392C493" w14:textId="77777777" w:rsidR="00C33A3B" w:rsidRDefault="00C33A3B" w:rsidP="00C33A3B">
      <w:pPr>
        <w:rPr>
          <w:lang w:val="en-GB"/>
        </w:rPr>
      </w:pPr>
      <w:r>
        <w:rPr>
          <w:lang w:val="en-GB"/>
        </w:rPr>
        <w:t xml:space="preserve">Please consult </w:t>
      </w:r>
      <w:r>
        <w:rPr>
          <w:lang/>
        </w:rPr>
        <w:t>Enreach</w:t>
      </w:r>
      <w:r>
        <w:rPr>
          <w:lang w:val="en-GB"/>
        </w:rPr>
        <w:t xml:space="preserve"> for more details on the dynamic smart routing.</w:t>
      </w:r>
    </w:p>
    <w:p w14:paraId="508C0D13" w14:textId="77777777" w:rsidR="00C33A3B" w:rsidRDefault="00C33A3B" w:rsidP="00C33A3B">
      <w:pPr>
        <w:pStyle w:val="Heading1"/>
        <w:numPr>
          <w:ilvl w:val="0"/>
          <w:numId w:val="1"/>
        </w:numPr>
        <w:spacing w:before="240" w:after="120" w:line="240" w:lineRule="auto"/>
        <w:jc w:val="left"/>
        <w:rPr>
          <w:lang w:val="en-GB"/>
        </w:rPr>
      </w:pPr>
      <w:bookmarkStart w:id="51" w:name="_Toc90908896"/>
      <w:r>
        <w:rPr>
          <w:lang w:val="en-GB"/>
        </w:rPr>
        <w:t>Enterprise Calls</w:t>
      </w:r>
      <w:bookmarkEnd w:id="51"/>
    </w:p>
    <w:p w14:paraId="27DE6B4B" w14:textId="77777777" w:rsidR="00C33A3B" w:rsidRDefault="00C33A3B" w:rsidP="00C33A3B">
      <w:pPr>
        <w:rPr>
          <w:lang w:val="en-GB"/>
        </w:rPr>
      </w:pPr>
      <w:bookmarkStart w:id="52" w:name="_Hlk37582850"/>
      <w:r w:rsidRPr="00716975">
        <w:rPr>
          <w:lang w:val="en-GB"/>
        </w:rPr>
        <w:t xml:space="preserve">Enables call activity creation in Salesforce for </w:t>
      </w:r>
      <w:r>
        <w:rPr>
          <w:lang w:val="en-GB"/>
        </w:rPr>
        <w:t>Enreach cloud</w:t>
      </w:r>
      <w:r w:rsidRPr="00716975">
        <w:rPr>
          <w:lang w:val="en-GB"/>
        </w:rPr>
        <w:t xml:space="preserve"> phone calls, which were not already done and created by Salesforce embedded </w:t>
      </w:r>
      <w:r>
        <w:rPr>
          <w:lang w:val="en-GB"/>
        </w:rPr>
        <w:t>softphone</w:t>
      </w:r>
      <w:r w:rsidRPr="00716975">
        <w:rPr>
          <w:lang w:val="en-GB"/>
        </w:rPr>
        <w:t xml:space="preserve"> and </w:t>
      </w:r>
      <w:r>
        <w:rPr>
          <w:lang w:val="en-GB"/>
        </w:rPr>
        <w:t xml:space="preserve">phone </w:t>
      </w:r>
      <w:r w:rsidRPr="00716975">
        <w:rPr>
          <w:lang w:val="en-GB"/>
        </w:rPr>
        <w:t xml:space="preserve">workflows. Main use case is customer calls answered/made in another </w:t>
      </w:r>
      <w:r>
        <w:rPr>
          <w:lang w:val="en-GB"/>
        </w:rPr>
        <w:t>Enreach cloud</w:t>
      </w:r>
      <w:r w:rsidRPr="00716975">
        <w:rPr>
          <w:lang w:val="en-GB"/>
        </w:rPr>
        <w:t xml:space="preserve"> voice endpoint e.g. Mobile </w:t>
      </w:r>
      <w:r>
        <w:rPr>
          <w:lang w:val="en-GB"/>
        </w:rPr>
        <w:t>and Voice</w:t>
      </w:r>
      <w:r>
        <w:rPr>
          <w:lang/>
        </w:rPr>
        <w:t xml:space="preserve"> </w:t>
      </w:r>
      <w:r>
        <w:rPr>
          <w:lang w:val="en-GB"/>
        </w:rPr>
        <w:t xml:space="preserve">for Teams phone </w:t>
      </w:r>
      <w:r w:rsidRPr="00716975">
        <w:rPr>
          <w:lang w:val="en-GB"/>
        </w:rPr>
        <w:t>calls.</w:t>
      </w:r>
    </w:p>
    <w:p w14:paraId="1AC6EA79" w14:textId="77777777" w:rsidR="00C33A3B" w:rsidRDefault="00C33A3B" w:rsidP="00C33A3B">
      <w:pPr>
        <w:rPr>
          <w:lang w:val="en-GB"/>
        </w:rPr>
      </w:pPr>
      <w:r w:rsidRPr="00B4474E">
        <w:rPr>
          <w:noProof/>
          <w:lang w:val="en-GB"/>
        </w:rPr>
        <w:drawing>
          <wp:inline distT="0" distB="0" distL="0" distR="0" wp14:anchorId="10DDE1A5" wp14:editId="2B263E20">
            <wp:extent cx="5554980" cy="2355016"/>
            <wp:effectExtent l="0" t="0" r="7620" b="7620"/>
            <wp:docPr id="23" name="Picture 23"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application&#10;&#10;Description automatically generated"/>
                    <pic:cNvPicPr/>
                  </pic:nvPicPr>
                  <pic:blipFill>
                    <a:blip r:embed="rId32"/>
                    <a:stretch>
                      <a:fillRect/>
                    </a:stretch>
                  </pic:blipFill>
                  <pic:spPr>
                    <a:xfrm>
                      <a:off x="0" y="0"/>
                      <a:ext cx="5561602" cy="2357824"/>
                    </a:xfrm>
                    <a:prstGeom prst="rect">
                      <a:avLst/>
                    </a:prstGeom>
                  </pic:spPr>
                </pic:pic>
              </a:graphicData>
            </a:graphic>
          </wp:inline>
        </w:drawing>
      </w:r>
    </w:p>
    <w:p w14:paraId="5C1DEFB5" w14:textId="77777777" w:rsidR="00C33A3B" w:rsidRDefault="00C33A3B" w:rsidP="00C33A3B">
      <w:pPr>
        <w:rPr>
          <w:lang w:val="en-GB"/>
        </w:rPr>
      </w:pPr>
      <w:r>
        <w:rPr>
          <w:lang w:val="en-GB"/>
        </w:rPr>
        <w:t>Enterprise Calls</w:t>
      </w:r>
      <w:r w:rsidRPr="00F80DA4">
        <w:rPr>
          <w:lang w:val="en-GB"/>
        </w:rPr>
        <w:t xml:space="preserve"> task a</w:t>
      </w:r>
      <w:r>
        <w:rPr>
          <w:lang w:val="en-GB"/>
        </w:rPr>
        <w:t>ctivity creation happens automatically and doesn’t require any actions from end users and is not activated on end user basis.</w:t>
      </w:r>
    </w:p>
    <w:p w14:paraId="0381E519" w14:textId="77777777" w:rsidR="00C33A3B" w:rsidRDefault="00C33A3B" w:rsidP="00C33A3B">
      <w:pPr>
        <w:rPr>
          <w:lang w:val="en-GB"/>
        </w:rPr>
      </w:pPr>
      <w:r>
        <w:rPr>
          <w:lang w:val="en-GB"/>
        </w:rPr>
        <w:t>Instead, admin controls and activates if and how calls lookup is activated. Call task activities creation via calls lookup module has the following requirements</w:t>
      </w:r>
    </w:p>
    <w:p w14:paraId="293EAA9A" w14:textId="77777777" w:rsidR="00C33A3B" w:rsidRDefault="00C33A3B" w:rsidP="00C33A3B">
      <w:pPr>
        <w:pStyle w:val="ListParagraph"/>
        <w:numPr>
          <w:ilvl w:val="0"/>
          <w:numId w:val="39"/>
        </w:numPr>
        <w:spacing w:line="280" w:lineRule="atLeast"/>
        <w:rPr>
          <w:lang w:val="en-GB"/>
        </w:rPr>
      </w:pPr>
      <w:r>
        <w:rPr>
          <w:lang w:val="en-GB"/>
        </w:rPr>
        <w:t>Phone call must by marked as ‘work call’ in Enreach cloud side</w:t>
      </w:r>
    </w:p>
    <w:p w14:paraId="6423AA76" w14:textId="77777777" w:rsidR="00C33A3B" w:rsidRPr="00006104" w:rsidRDefault="00C33A3B" w:rsidP="00C33A3B">
      <w:pPr>
        <w:pStyle w:val="ListParagraph"/>
        <w:numPr>
          <w:ilvl w:val="0"/>
          <w:numId w:val="39"/>
        </w:numPr>
        <w:spacing w:line="280" w:lineRule="atLeast"/>
        <w:rPr>
          <w:lang w:val="en-GB"/>
        </w:rPr>
      </w:pPr>
      <w:r>
        <w:rPr>
          <w:lang w:val="en-GB"/>
        </w:rPr>
        <w:t>Customer phone number must have at least a one contact record match in Salesforce</w:t>
      </w:r>
    </w:p>
    <w:p w14:paraId="474F6CE0" w14:textId="77777777" w:rsidR="00C33A3B" w:rsidRPr="00006104" w:rsidRDefault="00C33A3B" w:rsidP="00C33A3B">
      <w:pPr>
        <w:rPr>
          <w:lang w:val="en-GB"/>
        </w:rPr>
      </w:pPr>
      <w:r w:rsidRPr="00006104">
        <w:rPr>
          <w:lang w:val="en-GB"/>
        </w:rPr>
        <w:t xml:space="preserve">Admin can activate the </w:t>
      </w:r>
      <w:r>
        <w:rPr>
          <w:lang w:val="en-GB"/>
        </w:rPr>
        <w:t xml:space="preserve">functionality using continuous lookup mode, when call task activities are automatically created </w:t>
      </w:r>
      <w:r>
        <w:rPr>
          <w:lang/>
        </w:rPr>
        <w:t xml:space="preserve">soon </w:t>
      </w:r>
      <w:r>
        <w:rPr>
          <w:lang w:val="en-GB"/>
        </w:rPr>
        <w:t xml:space="preserve">after the customer phone call is ended. </w:t>
      </w:r>
      <w:r w:rsidRPr="00006104">
        <w:rPr>
          <w:lang w:val="en-GB"/>
        </w:rPr>
        <w:t xml:space="preserve">Additionally admin may use one time </w:t>
      </w:r>
      <w:r>
        <w:rPr>
          <w:lang w:val="en-GB"/>
        </w:rPr>
        <w:t>look up</w:t>
      </w:r>
      <w:r w:rsidRPr="00006104">
        <w:rPr>
          <w:lang w:val="en-GB"/>
        </w:rPr>
        <w:t xml:space="preserve"> mode, which a</w:t>
      </w:r>
      <w:r>
        <w:rPr>
          <w:lang w:val="en-GB"/>
        </w:rPr>
        <w:t>llows do the look up and call task activity creation up to 7 days old customer phone calls.</w:t>
      </w:r>
    </w:p>
    <w:p w14:paraId="4D109874" w14:textId="77777777" w:rsidR="00C33A3B" w:rsidRPr="00006104" w:rsidRDefault="00C33A3B" w:rsidP="00C33A3B">
      <w:pPr>
        <w:rPr>
          <w:lang w:val="en-GB"/>
        </w:rPr>
      </w:pPr>
      <w:r w:rsidRPr="00006104">
        <w:rPr>
          <w:lang w:val="en-GB"/>
        </w:rPr>
        <w:t>Admin controls i</w:t>
      </w:r>
      <w:r>
        <w:rPr>
          <w:lang w:val="en-GB"/>
        </w:rPr>
        <w:t xml:space="preserve">f call details are created as call task or case object. Also default status of the created record is configurable. </w:t>
      </w:r>
      <w:r w:rsidRPr="00006104">
        <w:rPr>
          <w:lang w:val="en-GB"/>
        </w:rPr>
        <w:t>If customer phone number is matched with single contact r</w:t>
      </w:r>
      <w:r>
        <w:rPr>
          <w:lang w:val="en-GB"/>
        </w:rPr>
        <w:t>ecord, the created record is automatically linked to this contact.</w:t>
      </w:r>
    </w:p>
    <w:p w14:paraId="10B57422" w14:textId="77777777" w:rsidR="00C33A3B" w:rsidRDefault="00C33A3B" w:rsidP="00C33A3B">
      <w:pPr>
        <w:rPr>
          <w:lang w:val="en-GB"/>
        </w:rPr>
      </w:pPr>
      <w:r w:rsidRPr="00006104">
        <w:rPr>
          <w:lang w:val="en-GB"/>
        </w:rPr>
        <w:t>Call task / case owner i</w:t>
      </w:r>
      <w:r>
        <w:rPr>
          <w:lang w:val="en-GB"/>
        </w:rPr>
        <w:t>s automatically identified based on Enreach cloud user id. Requirement for this is that the user is also activated for Voice for Salesforce including External</w:t>
      </w:r>
      <w:r>
        <w:rPr>
          <w:lang/>
        </w:rPr>
        <w:t xml:space="preserve"> </w:t>
      </w:r>
      <w:r>
        <w:rPr>
          <w:lang w:val="en-GB"/>
        </w:rPr>
        <w:t>User</w:t>
      </w:r>
      <w:r>
        <w:rPr>
          <w:lang/>
        </w:rPr>
        <w:t xml:space="preserve"> </w:t>
      </w:r>
      <w:r>
        <w:rPr>
          <w:lang w:val="en-GB"/>
        </w:rPr>
        <w:t>ID</w:t>
      </w:r>
      <w:r>
        <w:rPr>
          <w:lang/>
        </w:rPr>
        <w:t xml:space="preserve"> mapping</w:t>
      </w:r>
      <w:r>
        <w:rPr>
          <w:lang w:val="en-GB"/>
        </w:rPr>
        <w:t xml:space="preserve"> in the user configuration. </w:t>
      </w:r>
      <w:r w:rsidRPr="00371AB6">
        <w:rPr>
          <w:lang w:val="en-GB"/>
        </w:rPr>
        <w:t>Admin can configure default Salesforce user account, which is u</w:t>
      </w:r>
      <w:r>
        <w:rPr>
          <w:lang w:val="en-GB"/>
        </w:rPr>
        <w:t>sed as the owner when the above method is not available.</w:t>
      </w:r>
    </w:p>
    <w:p w14:paraId="1C34F599" w14:textId="77777777" w:rsidR="00C33A3B" w:rsidRDefault="00C33A3B" w:rsidP="00C33A3B">
      <w:pPr>
        <w:pStyle w:val="Heading1"/>
        <w:numPr>
          <w:ilvl w:val="0"/>
          <w:numId w:val="1"/>
        </w:numPr>
        <w:spacing w:before="240" w:after="120" w:line="240" w:lineRule="auto"/>
        <w:jc w:val="left"/>
        <w:rPr>
          <w:lang w:val="en-GB"/>
        </w:rPr>
      </w:pPr>
      <w:bookmarkStart w:id="53" w:name="_Toc90908897"/>
      <w:bookmarkEnd w:id="52"/>
      <w:r>
        <w:rPr>
          <w:lang w:val="en-GB"/>
        </w:rPr>
        <w:t>Enreach cloud management – general use cases</w:t>
      </w:r>
      <w:bookmarkEnd w:id="53"/>
    </w:p>
    <w:p w14:paraId="36BEBFBB" w14:textId="77777777" w:rsidR="00C33A3B" w:rsidRDefault="00C33A3B" w:rsidP="00C33A3B">
      <w:pPr>
        <w:pStyle w:val="Heading2"/>
        <w:numPr>
          <w:ilvl w:val="1"/>
          <w:numId w:val="1"/>
        </w:numPr>
        <w:spacing w:before="240" w:line="240" w:lineRule="auto"/>
        <w:ind w:left="578" w:hanging="578"/>
        <w:jc w:val="left"/>
        <w:rPr>
          <w:lang w:val="en-GB"/>
        </w:rPr>
      </w:pPr>
      <w:bookmarkStart w:id="54" w:name="_Toc90908898"/>
      <w:r>
        <w:rPr>
          <w:lang w:val="en-GB"/>
        </w:rPr>
        <w:t>Voice service pool management</w:t>
      </w:r>
      <w:bookmarkEnd w:id="54"/>
    </w:p>
    <w:p w14:paraId="4ECE37E8" w14:textId="77777777" w:rsidR="00C33A3B" w:rsidRDefault="00C33A3B" w:rsidP="00C33A3B">
      <w:r>
        <w:rPr>
          <w:lang/>
        </w:rPr>
        <w:t>Voice q</w:t>
      </w:r>
      <w:r>
        <w:t xml:space="preserve">ueue management can be handled flexible from different endpoints. </w:t>
      </w:r>
    </w:p>
    <w:p w14:paraId="5843AA5A" w14:textId="77777777" w:rsidR="00C33A3B" w:rsidRDefault="00C33A3B" w:rsidP="00C33A3B">
      <w:r>
        <w:t>Management capabilities require Enreach cloud Group Manager / Supervisor rights.</w:t>
      </w:r>
    </w:p>
    <w:p w14:paraId="36EB2E31" w14:textId="77777777" w:rsidR="00C33A3B" w:rsidRDefault="00C33A3B" w:rsidP="00C33A3B">
      <w:pPr>
        <w:pStyle w:val="ListParagraph"/>
        <w:numPr>
          <w:ilvl w:val="0"/>
          <w:numId w:val="22"/>
        </w:numPr>
        <w:spacing w:line="280" w:lineRule="atLeast"/>
      </w:pPr>
      <w:r>
        <w:rPr>
          <w:lang/>
        </w:rPr>
        <w:t>Voice Center</w:t>
      </w:r>
      <w:r>
        <w:t xml:space="preserve"> web</w:t>
      </w:r>
      <w:r>
        <w:rPr>
          <w:lang/>
        </w:rPr>
        <w:t xml:space="preserve"> UI</w:t>
      </w:r>
    </w:p>
    <w:p w14:paraId="7757CC10" w14:textId="77777777" w:rsidR="00C33A3B" w:rsidRPr="009A1AE4" w:rsidRDefault="006F2D11" w:rsidP="00C33A3B">
      <w:pPr>
        <w:pStyle w:val="ListParagraph"/>
      </w:pPr>
      <w:hyperlink r:id="rId33" w:history="1">
        <w:r w:rsidR="00C33A3B" w:rsidRPr="009A1AE4">
          <w:rPr>
            <w:rStyle w:val="Hyperlink"/>
            <w:color w:val="auto"/>
          </w:rPr>
          <w:t>https://discover.benedesk.com</w:t>
        </w:r>
      </w:hyperlink>
      <w:r w:rsidR="00C33A3B" w:rsidRPr="009A1AE4">
        <w:t xml:space="preserve"> </w:t>
      </w:r>
    </w:p>
    <w:p w14:paraId="7E3C7FD7" w14:textId="77777777" w:rsidR="00C33A3B" w:rsidRPr="009A1AE4" w:rsidRDefault="00C33A3B" w:rsidP="00C33A3B">
      <w:pPr>
        <w:pStyle w:val="ListParagraph"/>
        <w:numPr>
          <w:ilvl w:val="0"/>
          <w:numId w:val="22"/>
        </w:numPr>
        <w:spacing w:line="280" w:lineRule="atLeast"/>
        <w:rPr>
          <w:lang w:val="en-GB"/>
        </w:rPr>
      </w:pPr>
      <w:r w:rsidRPr="009A1AE4">
        <w:rPr>
          <w:lang/>
        </w:rPr>
        <w:t>Voice for</w:t>
      </w:r>
      <w:r w:rsidRPr="009A1AE4">
        <w:rPr>
          <w:lang w:val="en-GB"/>
        </w:rPr>
        <w:t xml:space="preserve"> iOS ja Android </w:t>
      </w:r>
      <w:r w:rsidRPr="009A1AE4">
        <w:rPr>
          <w:lang/>
        </w:rPr>
        <w:t>mobile app</w:t>
      </w:r>
    </w:p>
    <w:p w14:paraId="72014906" w14:textId="77777777" w:rsidR="00C33A3B" w:rsidRPr="009A1AE4" w:rsidRDefault="006F2D11" w:rsidP="00C33A3B">
      <w:pPr>
        <w:pStyle w:val="ListParagraph"/>
        <w:rPr>
          <w:lang w:val="en-GB"/>
        </w:rPr>
      </w:pPr>
      <w:hyperlink r:id="rId34" w:history="1">
        <w:r w:rsidR="00C33A3B" w:rsidRPr="009A1AE4">
          <w:rPr>
            <w:rStyle w:val="Hyperlink"/>
            <w:color w:val="auto"/>
            <w:lang w:val="en-GB"/>
          </w:rPr>
          <w:t>https://play.google.com/store/apps/details?id=com.benemen.beneapp&amp;hl=en</w:t>
        </w:r>
      </w:hyperlink>
    </w:p>
    <w:p w14:paraId="365B5701" w14:textId="77777777" w:rsidR="00C33A3B" w:rsidRPr="009A1AE4" w:rsidRDefault="006F2D11" w:rsidP="00C33A3B">
      <w:pPr>
        <w:pStyle w:val="ListParagraph"/>
        <w:rPr>
          <w:lang w:val="en-GB"/>
        </w:rPr>
      </w:pPr>
      <w:hyperlink r:id="rId35" w:history="1">
        <w:r w:rsidR="00C33A3B" w:rsidRPr="009A1AE4">
          <w:rPr>
            <w:rStyle w:val="Hyperlink"/>
            <w:color w:val="auto"/>
            <w:lang w:val="en-GB"/>
          </w:rPr>
          <w:t>https://apps.apple.com/fi/app/beneapp/id989797121?l=en</w:t>
        </w:r>
      </w:hyperlink>
    </w:p>
    <w:p w14:paraId="69258386" w14:textId="77777777" w:rsidR="00C33A3B" w:rsidRDefault="00C33A3B" w:rsidP="00C33A3B">
      <w:pPr>
        <w:pStyle w:val="Heading3"/>
        <w:numPr>
          <w:ilvl w:val="2"/>
          <w:numId w:val="1"/>
        </w:numPr>
        <w:spacing w:before="240" w:line="240" w:lineRule="auto"/>
        <w:ind w:left="720"/>
        <w:jc w:val="left"/>
      </w:pPr>
      <w:bookmarkStart w:id="55" w:name="_BeneDesk_for_Windows"/>
      <w:bookmarkStart w:id="56" w:name="_Toc3724292"/>
      <w:bookmarkStart w:id="57" w:name="_Toc4477172"/>
      <w:bookmarkStart w:id="58" w:name="_Toc25582713"/>
      <w:bookmarkStart w:id="59" w:name="_Toc90908899"/>
      <w:bookmarkEnd w:id="55"/>
      <w:r>
        <w:rPr>
          <w:lang/>
        </w:rPr>
        <w:t>Voice Center</w:t>
      </w:r>
      <w:r>
        <w:t xml:space="preserve"> Web</w:t>
      </w:r>
      <w:bookmarkEnd w:id="56"/>
      <w:bookmarkEnd w:id="57"/>
      <w:bookmarkEnd w:id="58"/>
      <w:r>
        <w:rPr>
          <w:lang/>
        </w:rPr>
        <w:t xml:space="preserve"> UI</w:t>
      </w:r>
      <w:bookmarkEnd w:id="59"/>
    </w:p>
    <w:p w14:paraId="5F33946E" w14:textId="77777777" w:rsidR="00C33A3B" w:rsidRDefault="00C33A3B" w:rsidP="00C33A3B">
      <w:pPr>
        <w:pStyle w:val="ListParagraph"/>
        <w:numPr>
          <w:ilvl w:val="0"/>
          <w:numId w:val="23"/>
        </w:numPr>
        <w:spacing w:line="280" w:lineRule="atLeast"/>
      </w:pPr>
      <w:r>
        <w:t xml:space="preserve">Login to </w:t>
      </w:r>
      <w:hyperlink r:id="rId36" w:history="1">
        <w:r w:rsidRPr="002124DA">
          <w:rPr>
            <w:rStyle w:val="Hyperlink"/>
          </w:rPr>
          <w:t>https://discover.benedesk.com</w:t>
        </w:r>
      </w:hyperlink>
      <w:r>
        <w:t xml:space="preserve"> -&gt; Service Pool Management</w:t>
      </w:r>
    </w:p>
    <w:p w14:paraId="58D21740" w14:textId="77777777" w:rsidR="00C33A3B" w:rsidRDefault="00C33A3B" w:rsidP="00C33A3B">
      <w:pPr>
        <w:pStyle w:val="ListParagraph"/>
      </w:pPr>
      <w:r>
        <w:t xml:space="preserve">Service Pool Management view gives realtime snapshot of voice queues available for given agents and admins. </w:t>
      </w:r>
    </w:p>
    <w:p w14:paraId="0ED2E38B" w14:textId="2BA02CF3" w:rsidR="00C33A3B" w:rsidRDefault="00553976" w:rsidP="00C33A3B">
      <w:r w:rsidRPr="00633299">
        <w:rPr>
          <w:noProof/>
        </w:rPr>
        <w:drawing>
          <wp:inline distT="0" distB="0" distL="0" distR="0" wp14:anchorId="3AE92751" wp14:editId="0474380E">
            <wp:extent cx="6029960" cy="1740535"/>
            <wp:effectExtent l="0" t="0" r="8890" b="0"/>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able&#10;&#10;Description automatically generated"/>
                    <pic:cNvPicPr/>
                  </pic:nvPicPr>
                  <pic:blipFill>
                    <a:blip r:embed="rId37"/>
                    <a:stretch>
                      <a:fillRect/>
                    </a:stretch>
                  </pic:blipFill>
                  <pic:spPr>
                    <a:xfrm>
                      <a:off x="0" y="0"/>
                      <a:ext cx="6029960" cy="1740535"/>
                    </a:xfrm>
                    <a:prstGeom prst="rect">
                      <a:avLst/>
                    </a:prstGeom>
                  </pic:spPr>
                </pic:pic>
              </a:graphicData>
            </a:graphic>
          </wp:inline>
        </w:drawing>
      </w:r>
    </w:p>
    <w:p w14:paraId="4B70178C" w14:textId="77777777" w:rsidR="00C33A3B" w:rsidRDefault="00C33A3B" w:rsidP="00C33A3B">
      <w:pPr>
        <w:pStyle w:val="ListParagraph"/>
        <w:numPr>
          <w:ilvl w:val="0"/>
          <w:numId w:val="23"/>
        </w:numPr>
        <w:spacing w:line="280" w:lineRule="atLeast"/>
      </w:pPr>
      <w:r>
        <w:t>Click any queue you would like to see in more detail and do changes in real time.</w:t>
      </w:r>
    </w:p>
    <w:p w14:paraId="26443DB6" w14:textId="77777777" w:rsidR="00C33A3B" w:rsidRDefault="00C33A3B" w:rsidP="00C33A3B">
      <w:pPr>
        <w:pStyle w:val="ListParagraph"/>
        <w:numPr>
          <w:ilvl w:val="1"/>
          <w:numId w:val="23"/>
        </w:numPr>
        <w:spacing w:line="280" w:lineRule="atLeast"/>
      </w:pPr>
      <w:r>
        <w:t>Modify directly on this screen existing Agent details. Like activate in the queue, change skill level.</w:t>
      </w:r>
    </w:p>
    <w:p w14:paraId="23003F84" w14:textId="77777777" w:rsidR="00C33A3B" w:rsidRDefault="00C33A3B" w:rsidP="00C33A3B">
      <w:pPr>
        <w:pStyle w:val="ListParagraph"/>
        <w:numPr>
          <w:ilvl w:val="1"/>
          <w:numId w:val="23"/>
        </w:numPr>
        <w:spacing w:line="280" w:lineRule="atLeast"/>
      </w:pPr>
      <w:r>
        <w:t>Use “Users” option to remove &amp; add users in the queue</w:t>
      </w:r>
    </w:p>
    <w:p w14:paraId="5B9180F8" w14:textId="77777777" w:rsidR="00C33A3B" w:rsidRDefault="00C33A3B" w:rsidP="00C33A3B">
      <w:pPr>
        <w:pStyle w:val="ListParagraph"/>
        <w:numPr>
          <w:ilvl w:val="1"/>
          <w:numId w:val="23"/>
        </w:numPr>
        <w:spacing w:line="280" w:lineRule="atLeast"/>
      </w:pPr>
      <w:r>
        <w:t xml:space="preserve">Use “Settings” to modify voice queue workflow. </w:t>
      </w:r>
    </w:p>
    <w:p w14:paraId="780D9803" w14:textId="61D1194A" w:rsidR="00C33A3B" w:rsidRDefault="00B71FF6" w:rsidP="00C33A3B">
      <w:r w:rsidRPr="00B71FF6">
        <w:rPr>
          <w:noProof/>
        </w:rPr>
        <w:drawing>
          <wp:inline distT="0" distB="0" distL="0" distR="0" wp14:anchorId="2DC41A8E" wp14:editId="79F44A50">
            <wp:extent cx="6029960" cy="2316480"/>
            <wp:effectExtent l="0" t="0" r="8890" b="7620"/>
            <wp:docPr id="47" name="Picture 4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eams&#10;&#10;Description automatically generated"/>
                    <pic:cNvPicPr/>
                  </pic:nvPicPr>
                  <pic:blipFill>
                    <a:blip r:embed="rId38"/>
                    <a:stretch>
                      <a:fillRect/>
                    </a:stretch>
                  </pic:blipFill>
                  <pic:spPr>
                    <a:xfrm>
                      <a:off x="0" y="0"/>
                      <a:ext cx="6029960" cy="2316480"/>
                    </a:xfrm>
                    <a:prstGeom prst="rect">
                      <a:avLst/>
                    </a:prstGeom>
                  </pic:spPr>
                </pic:pic>
              </a:graphicData>
            </a:graphic>
          </wp:inline>
        </w:drawing>
      </w:r>
    </w:p>
    <w:p w14:paraId="3C8D96D6" w14:textId="77777777" w:rsidR="00C33A3B" w:rsidRDefault="00C33A3B" w:rsidP="00C33A3B">
      <w:pPr>
        <w:pStyle w:val="ListParagraph"/>
        <w:numPr>
          <w:ilvl w:val="0"/>
          <w:numId w:val="23"/>
        </w:numPr>
        <w:spacing w:line="280" w:lineRule="atLeast"/>
      </w:pPr>
      <w:r>
        <w:t>Settings view is used to manage and modify voice queue workflow</w:t>
      </w:r>
    </w:p>
    <w:p w14:paraId="1EE07160" w14:textId="77777777" w:rsidR="00C33A3B" w:rsidRDefault="00C33A3B" w:rsidP="00C33A3B">
      <w:pPr>
        <w:pStyle w:val="ListParagraph"/>
        <w:numPr>
          <w:ilvl w:val="1"/>
          <w:numId w:val="23"/>
        </w:numPr>
        <w:spacing w:line="280" w:lineRule="atLeast"/>
      </w:pPr>
      <w:r>
        <w:t>Modify queue announcements, transfers where the calls are connected with given option, schedules when queue is open / closed and exceptions</w:t>
      </w:r>
    </w:p>
    <w:p w14:paraId="236A3D5A" w14:textId="77777777" w:rsidR="00C33A3B" w:rsidRDefault="00C33A3B" w:rsidP="00C33A3B">
      <w:pPr>
        <w:pStyle w:val="ListParagraph"/>
        <w:numPr>
          <w:ilvl w:val="1"/>
          <w:numId w:val="23"/>
        </w:numPr>
        <w:spacing w:line="280" w:lineRule="atLeast"/>
      </w:pPr>
      <w:r>
        <w:t>Supervisor can upload new announcements to the system via “Create new prompt” option</w:t>
      </w:r>
    </w:p>
    <w:p w14:paraId="3DC0787E" w14:textId="77777777" w:rsidR="00C33A3B" w:rsidRDefault="00C33A3B" w:rsidP="00C33A3B">
      <w:pPr>
        <w:pStyle w:val="ListParagraph"/>
        <w:numPr>
          <w:ilvl w:val="1"/>
          <w:numId w:val="23"/>
        </w:numPr>
        <w:spacing w:line="280" w:lineRule="atLeast"/>
      </w:pPr>
      <w:r>
        <w:t xml:space="preserve">“Details” show more detailed information on the configured workflow. These are done and modified via </w:t>
      </w:r>
      <w:r>
        <w:rPr>
          <w:lang/>
        </w:rPr>
        <w:t>Enreach</w:t>
      </w:r>
      <w:r>
        <w:t xml:space="preserve"> support request</w:t>
      </w:r>
    </w:p>
    <w:p w14:paraId="1BDB489A" w14:textId="77777777" w:rsidR="00C33A3B" w:rsidRDefault="00C33A3B" w:rsidP="00C33A3B">
      <w:pPr>
        <w:spacing w:after="0"/>
      </w:pPr>
    </w:p>
    <w:p w14:paraId="467CF2B8" w14:textId="788E9ED3" w:rsidR="00C33A3B" w:rsidRDefault="00B71FF6" w:rsidP="00C33A3B">
      <w:r w:rsidRPr="00B71FF6">
        <w:rPr>
          <w:noProof/>
        </w:rPr>
        <w:drawing>
          <wp:inline distT="0" distB="0" distL="0" distR="0" wp14:anchorId="12700E26" wp14:editId="1EB2A609">
            <wp:extent cx="6385541" cy="4892040"/>
            <wp:effectExtent l="0" t="0" r="0" b="381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39"/>
                    <a:stretch>
                      <a:fillRect/>
                    </a:stretch>
                  </pic:blipFill>
                  <pic:spPr>
                    <a:xfrm>
                      <a:off x="0" y="0"/>
                      <a:ext cx="6390918" cy="4896159"/>
                    </a:xfrm>
                    <a:prstGeom prst="rect">
                      <a:avLst/>
                    </a:prstGeom>
                  </pic:spPr>
                </pic:pic>
              </a:graphicData>
            </a:graphic>
          </wp:inline>
        </w:drawing>
      </w:r>
    </w:p>
    <w:p w14:paraId="42784E37" w14:textId="77777777" w:rsidR="00C33A3B" w:rsidRDefault="00C33A3B" w:rsidP="00C33A3B">
      <w:pPr>
        <w:pStyle w:val="Heading3"/>
        <w:numPr>
          <w:ilvl w:val="2"/>
          <w:numId w:val="1"/>
        </w:numPr>
        <w:spacing w:before="240" w:line="240" w:lineRule="auto"/>
        <w:ind w:left="720"/>
        <w:jc w:val="left"/>
      </w:pPr>
      <w:bookmarkStart w:id="60" w:name="_Toc90908900"/>
      <w:r>
        <w:rPr>
          <w:lang/>
        </w:rPr>
        <w:t>Voice for iOS and Android</w:t>
      </w:r>
      <w:r>
        <w:t xml:space="preserve"> mobile</w:t>
      </w:r>
      <w:r>
        <w:rPr>
          <w:lang/>
        </w:rPr>
        <w:t xml:space="preserve"> app</w:t>
      </w:r>
      <w:bookmarkEnd w:id="60"/>
    </w:p>
    <w:p w14:paraId="1C5D77DD" w14:textId="77777777" w:rsidR="00C33A3B" w:rsidRDefault="00C33A3B" w:rsidP="00C33A3B">
      <w:pPr>
        <w:rPr>
          <w:lang w:val="en-GB"/>
        </w:rPr>
      </w:pPr>
      <w:r>
        <w:rPr>
          <w:lang/>
        </w:rPr>
        <w:t>Voice for iOS and Android</w:t>
      </w:r>
      <w:r w:rsidRPr="00700295">
        <w:rPr>
          <w:lang w:val="en-GB"/>
        </w:rPr>
        <w:t xml:space="preserve"> provides e</w:t>
      </w:r>
      <w:r>
        <w:rPr>
          <w:lang w:val="en-GB"/>
        </w:rPr>
        <w:t xml:space="preserve">asy to use and feature rich Enreach cloud voice channel management in Android and iOS smart phones. </w:t>
      </w:r>
      <w:r w:rsidRPr="00700295">
        <w:rPr>
          <w:lang w:val="en-GB"/>
        </w:rPr>
        <w:t>In addition to managing service pool voice queues, admin u</w:t>
      </w:r>
      <w:r>
        <w:rPr>
          <w:lang w:val="en-GB"/>
        </w:rPr>
        <w:t>ser may also set and control voice queue alarms and notification via mobile app. Possible notifiations are delivered as push notification to the mobile device.</w:t>
      </w:r>
    </w:p>
    <w:p w14:paraId="48CC11A2" w14:textId="77777777" w:rsidR="00C33A3B" w:rsidRDefault="00C33A3B" w:rsidP="00C33A3B">
      <w:pPr>
        <w:rPr>
          <w:lang w:val="en-GB"/>
        </w:rPr>
      </w:pPr>
      <w:r>
        <w:rPr>
          <w:lang/>
        </w:rPr>
        <w:t>Voice for iOS and Android</w:t>
      </w:r>
      <w:r>
        <w:rPr>
          <w:lang w:val="en-GB"/>
        </w:rPr>
        <w:t xml:space="preserve"> brings many benefits for end users too. For example user can handle availability by coupld of clicks, go available/offwork for voice channel and if needed handle service phone calls via mobile.</w:t>
      </w:r>
    </w:p>
    <w:p w14:paraId="57CD3E1B" w14:textId="2BF0EC4D" w:rsidR="00C33A3B" w:rsidRDefault="00633299" w:rsidP="00C33A3B">
      <w:pPr>
        <w:rPr>
          <w:lang w:val="en-GB"/>
        </w:rPr>
      </w:pPr>
      <w:r w:rsidRPr="00633299">
        <w:rPr>
          <w:noProof/>
          <w:lang w:val="en-GB"/>
        </w:rPr>
        <w:drawing>
          <wp:inline distT="0" distB="0" distL="0" distR="0" wp14:anchorId="4AC62536" wp14:editId="5349FECA">
            <wp:extent cx="1830798" cy="3939540"/>
            <wp:effectExtent l="0" t="0" r="0" b="3810"/>
            <wp:docPr id="49" name="Picture 4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chat or text message&#10;&#10;Description automatically generated"/>
                    <pic:cNvPicPr/>
                  </pic:nvPicPr>
                  <pic:blipFill>
                    <a:blip r:embed="rId40"/>
                    <a:stretch>
                      <a:fillRect/>
                    </a:stretch>
                  </pic:blipFill>
                  <pic:spPr>
                    <a:xfrm>
                      <a:off x="0" y="0"/>
                      <a:ext cx="1840063" cy="3959478"/>
                    </a:xfrm>
                    <a:prstGeom prst="rect">
                      <a:avLst/>
                    </a:prstGeom>
                  </pic:spPr>
                </pic:pic>
              </a:graphicData>
            </a:graphic>
          </wp:inline>
        </w:drawing>
      </w:r>
      <w:r w:rsidRPr="00633299">
        <w:rPr>
          <w:noProof/>
          <w:lang w:val="en-GB"/>
        </w:rPr>
        <w:drawing>
          <wp:inline distT="0" distB="0" distL="0" distR="0" wp14:anchorId="3341A5CF" wp14:editId="4BA6762F">
            <wp:extent cx="1825964" cy="3939540"/>
            <wp:effectExtent l="0" t="0" r="3175" b="381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41"/>
                    <a:stretch>
                      <a:fillRect/>
                    </a:stretch>
                  </pic:blipFill>
                  <pic:spPr>
                    <a:xfrm>
                      <a:off x="0" y="0"/>
                      <a:ext cx="1841881" cy="3973881"/>
                    </a:xfrm>
                    <a:prstGeom prst="rect">
                      <a:avLst/>
                    </a:prstGeom>
                  </pic:spPr>
                </pic:pic>
              </a:graphicData>
            </a:graphic>
          </wp:inline>
        </w:drawing>
      </w:r>
      <w:r w:rsidRPr="00633299">
        <w:rPr>
          <w:noProof/>
          <w:lang w:val="en-GB"/>
        </w:rPr>
        <w:drawing>
          <wp:inline distT="0" distB="0" distL="0" distR="0" wp14:anchorId="54A61C4A" wp14:editId="23F59617">
            <wp:extent cx="1835622" cy="3946663"/>
            <wp:effectExtent l="0" t="0" r="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42"/>
                    <a:stretch>
                      <a:fillRect/>
                    </a:stretch>
                  </pic:blipFill>
                  <pic:spPr>
                    <a:xfrm>
                      <a:off x="0" y="0"/>
                      <a:ext cx="1848736" cy="3974859"/>
                    </a:xfrm>
                    <a:prstGeom prst="rect">
                      <a:avLst/>
                    </a:prstGeom>
                  </pic:spPr>
                </pic:pic>
              </a:graphicData>
            </a:graphic>
          </wp:inline>
        </w:drawing>
      </w:r>
    </w:p>
    <w:p w14:paraId="77D46BDF" w14:textId="143CD5F4" w:rsidR="00C33A3B" w:rsidRPr="00700295" w:rsidRDefault="00C33A3B" w:rsidP="00C33A3B">
      <w:pPr>
        <w:rPr>
          <w:lang w:val="en-GB"/>
        </w:rPr>
      </w:pPr>
      <w:r>
        <w:rPr>
          <w:lang w:val="en-GB"/>
        </w:rPr>
        <w:t xml:space="preserve">            </w:t>
      </w:r>
    </w:p>
    <w:p w14:paraId="2B3B3097" w14:textId="77777777" w:rsidR="00C33A3B" w:rsidRDefault="00C33A3B" w:rsidP="00C33A3B">
      <w:pPr>
        <w:pStyle w:val="Heading2"/>
        <w:numPr>
          <w:ilvl w:val="1"/>
          <w:numId w:val="1"/>
        </w:numPr>
        <w:spacing w:before="240" w:line="240" w:lineRule="auto"/>
        <w:ind w:left="578" w:hanging="578"/>
        <w:jc w:val="left"/>
      </w:pPr>
      <w:bookmarkStart w:id="61" w:name="_Toc25582715"/>
      <w:bookmarkStart w:id="62" w:name="_Toc90908901"/>
      <w:r>
        <w:t>Dashboards and Reporting</w:t>
      </w:r>
      <w:bookmarkEnd w:id="61"/>
      <w:bookmarkEnd w:id="62"/>
    </w:p>
    <w:p w14:paraId="18C3DDF6" w14:textId="77777777" w:rsidR="00C33A3B" w:rsidRDefault="00C33A3B" w:rsidP="00C33A3B">
      <w:pPr>
        <w:pStyle w:val="Heading3"/>
        <w:numPr>
          <w:ilvl w:val="2"/>
          <w:numId w:val="1"/>
        </w:numPr>
        <w:spacing w:before="240" w:line="240" w:lineRule="auto"/>
        <w:ind w:left="720"/>
        <w:jc w:val="left"/>
      </w:pPr>
      <w:bookmarkStart w:id="63" w:name="_Toc25582716"/>
      <w:bookmarkStart w:id="64" w:name="_Toc90908902"/>
      <w:r>
        <w:t>Real-time monitoring dashboard</w:t>
      </w:r>
      <w:bookmarkEnd w:id="63"/>
      <w:bookmarkEnd w:id="64"/>
    </w:p>
    <w:p w14:paraId="2D26D653" w14:textId="77777777" w:rsidR="00C33A3B" w:rsidRDefault="00C33A3B" w:rsidP="00C33A3B">
      <w:pPr>
        <w:pStyle w:val="ListParagraph"/>
        <w:numPr>
          <w:ilvl w:val="0"/>
          <w:numId w:val="29"/>
        </w:numPr>
        <w:spacing w:line="280" w:lineRule="atLeast"/>
      </w:pPr>
      <w:r>
        <w:t xml:space="preserve">Service pool voice queue real-time monitoring dashboard is available via </w:t>
      </w:r>
      <w:r>
        <w:rPr>
          <w:lang/>
        </w:rPr>
        <w:t>Voice Center web UI</w:t>
      </w:r>
      <w:r>
        <w:t xml:space="preserve"> </w:t>
      </w:r>
      <w:hyperlink r:id="rId43" w:history="1">
        <w:r w:rsidRPr="00D70DEE">
          <w:rPr>
            <w:rStyle w:val="Hyperlink"/>
          </w:rPr>
          <w:t>https://discover.benedesk.com</w:t>
        </w:r>
      </w:hyperlink>
      <w:r>
        <w:t xml:space="preserve">  -&gt; Service Pool Management.</w:t>
      </w:r>
    </w:p>
    <w:p w14:paraId="45F8EB38" w14:textId="77777777" w:rsidR="00C33A3B" w:rsidRDefault="00C33A3B" w:rsidP="00C33A3B">
      <w:pPr>
        <w:pStyle w:val="ListParagraph"/>
      </w:pPr>
      <w:r>
        <w:t>Selecting any queue will open more detailed view of the queue.</w:t>
      </w:r>
    </w:p>
    <w:p w14:paraId="79649E9A" w14:textId="07BEA783" w:rsidR="00C33A3B" w:rsidRDefault="00633299" w:rsidP="00C33A3B">
      <w:r w:rsidRPr="00633299">
        <w:rPr>
          <w:noProof/>
        </w:rPr>
        <w:drawing>
          <wp:inline distT="0" distB="0" distL="0" distR="0" wp14:anchorId="382CFFFE" wp14:editId="34175C35">
            <wp:extent cx="6029960" cy="1740535"/>
            <wp:effectExtent l="0" t="0" r="8890" b="0"/>
            <wp:docPr id="56" name="Picture 5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able&#10;&#10;Description automatically generated"/>
                    <pic:cNvPicPr/>
                  </pic:nvPicPr>
                  <pic:blipFill>
                    <a:blip r:embed="rId37"/>
                    <a:stretch>
                      <a:fillRect/>
                    </a:stretch>
                  </pic:blipFill>
                  <pic:spPr>
                    <a:xfrm>
                      <a:off x="0" y="0"/>
                      <a:ext cx="6029960" cy="1740535"/>
                    </a:xfrm>
                    <a:prstGeom prst="rect">
                      <a:avLst/>
                    </a:prstGeom>
                  </pic:spPr>
                </pic:pic>
              </a:graphicData>
            </a:graphic>
          </wp:inline>
        </w:drawing>
      </w:r>
    </w:p>
    <w:p w14:paraId="2425834A" w14:textId="3F724206" w:rsidR="00C33A3B" w:rsidRDefault="00633299" w:rsidP="00C33A3B">
      <w:r w:rsidRPr="00B71FF6">
        <w:rPr>
          <w:noProof/>
        </w:rPr>
        <w:drawing>
          <wp:inline distT="0" distB="0" distL="0" distR="0" wp14:anchorId="1D5BA68A" wp14:editId="30721ABA">
            <wp:extent cx="6029960" cy="2316480"/>
            <wp:effectExtent l="0" t="0" r="8890" b="7620"/>
            <wp:docPr id="57" name="Picture 5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eams&#10;&#10;Description automatically generated"/>
                    <pic:cNvPicPr/>
                  </pic:nvPicPr>
                  <pic:blipFill>
                    <a:blip r:embed="rId38"/>
                    <a:stretch>
                      <a:fillRect/>
                    </a:stretch>
                  </pic:blipFill>
                  <pic:spPr>
                    <a:xfrm>
                      <a:off x="0" y="0"/>
                      <a:ext cx="6029960" cy="2316480"/>
                    </a:xfrm>
                    <a:prstGeom prst="rect">
                      <a:avLst/>
                    </a:prstGeom>
                  </pic:spPr>
                </pic:pic>
              </a:graphicData>
            </a:graphic>
          </wp:inline>
        </w:drawing>
      </w:r>
    </w:p>
    <w:p w14:paraId="4E2A85C6" w14:textId="77777777" w:rsidR="00C33A3B" w:rsidRDefault="00C33A3B" w:rsidP="00C33A3B">
      <w:pPr>
        <w:pStyle w:val="ListParagraph"/>
        <w:numPr>
          <w:ilvl w:val="0"/>
          <w:numId w:val="29"/>
        </w:numPr>
        <w:spacing w:line="280" w:lineRule="atLeast"/>
      </w:pPr>
      <w:r>
        <w:t xml:space="preserve">Additonally Service calls tab can be used to see in more detail ongoing and recent service calls. </w:t>
      </w:r>
    </w:p>
    <w:p w14:paraId="505AD93E" w14:textId="2BFF533B" w:rsidR="00C33A3B" w:rsidRDefault="00F96B23" w:rsidP="00C33A3B">
      <w:r w:rsidRPr="00F96B23">
        <w:rPr>
          <w:noProof/>
        </w:rPr>
        <w:drawing>
          <wp:inline distT="0" distB="0" distL="0" distR="0" wp14:anchorId="7D28DB0B" wp14:editId="5CF6948A">
            <wp:extent cx="6029960" cy="1835150"/>
            <wp:effectExtent l="0" t="0" r="8890"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44"/>
                    <a:stretch>
                      <a:fillRect/>
                    </a:stretch>
                  </pic:blipFill>
                  <pic:spPr>
                    <a:xfrm>
                      <a:off x="0" y="0"/>
                      <a:ext cx="6029960" cy="1835150"/>
                    </a:xfrm>
                    <a:prstGeom prst="rect">
                      <a:avLst/>
                    </a:prstGeom>
                  </pic:spPr>
                </pic:pic>
              </a:graphicData>
            </a:graphic>
          </wp:inline>
        </w:drawing>
      </w:r>
    </w:p>
    <w:p w14:paraId="484CF0F8" w14:textId="77777777" w:rsidR="00C33A3B" w:rsidRDefault="00C33A3B" w:rsidP="00C33A3B">
      <w:pPr>
        <w:pStyle w:val="ListParagraph"/>
        <w:numPr>
          <w:ilvl w:val="0"/>
          <w:numId w:val="29"/>
        </w:numPr>
        <w:spacing w:line="280" w:lineRule="atLeast"/>
      </w:pPr>
      <w:r>
        <w:t xml:space="preserve">More advanced real-time dashboards &amp; info monitor views can be provided via </w:t>
      </w:r>
      <w:r>
        <w:rPr>
          <w:lang/>
        </w:rPr>
        <w:t>Voice Analytics and/or Voice Monitor</w:t>
      </w:r>
      <w:r>
        <w:t xml:space="preserve"> web reporting service</w:t>
      </w:r>
      <w:r>
        <w:rPr>
          <w:lang/>
        </w:rPr>
        <w:t>s</w:t>
      </w:r>
      <w:r>
        <w:t xml:space="preserve"> and tool</w:t>
      </w:r>
      <w:r>
        <w:rPr>
          <w:lang/>
        </w:rPr>
        <w:t>s</w:t>
      </w:r>
      <w:r>
        <w:t xml:space="preserve">, if given service modules are purchased and configured for the customer. When configured, </w:t>
      </w:r>
      <w:r>
        <w:rPr>
          <w:lang/>
        </w:rPr>
        <w:t xml:space="preserve">these online </w:t>
      </w:r>
      <w:r>
        <w:t>tool</w:t>
      </w:r>
      <w:r>
        <w:rPr>
          <w:lang/>
        </w:rPr>
        <w:t>s</w:t>
      </w:r>
      <w:r>
        <w:t xml:space="preserve"> can be accessed via </w:t>
      </w:r>
      <w:r>
        <w:rPr>
          <w:lang/>
        </w:rPr>
        <w:t>Voice Center</w:t>
      </w:r>
      <w:r>
        <w:t xml:space="preserve"> web</w:t>
      </w:r>
      <w:r>
        <w:rPr>
          <w:lang/>
        </w:rPr>
        <w:t xml:space="preserve"> ui</w:t>
      </w:r>
      <w:r>
        <w:t>.</w:t>
      </w:r>
    </w:p>
    <w:p w14:paraId="4AC544F1" w14:textId="77777777" w:rsidR="00C33A3B" w:rsidRDefault="00C33A3B" w:rsidP="00C33A3B">
      <w:r w:rsidRPr="00542DA3">
        <w:rPr>
          <w:noProof/>
        </w:rPr>
        <w:drawing>
          <wp:inline distT="0" distB="0" distL="0" distR="0" wp14:anchorId="65583AA8" wp14:editId="04CF3A11">
            <wp:extent cx="3097950" cy="1583690"/>
            <wp:effectExtent l="0" t="0" r="762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45"/>
                    <a:stretch>
                      <a:fillRect/>
                    </a:stretch>
                  </pic:blipFill>
                  <pic:spPr>
                    <a:xfrm>
                      <a:off x="0" y="0"/>
                      <a:ext cx="3136662" cy="1603480"/>
                    </a:xfrm>
                    <a:prstGeom prst="rect">
                      <a:avLst/>
                    </a:prstGeom>
                  </pic:spPr>
                </pic:pic>
              </a:graphicData>
            </a:graphic>
          </wp:inline>
        </w:drawing>
      </w:r>
      <w:r w:rsidRPr="00542DA3">
        <w:rPr>
          <w:noProof/>
        </w:rPr>
        <w:t xml:space="preserve"> </w:t>
      </w:r>
      <w:r w:rsidRPr="00542DA3">
        <w:rPr>
          <w:noProof/>
        </w:rPr>
        <w:drawing>
          <wp:inline distT="0" distB="0" distL="0" distR="0" wp14:anchorId="1CF35B65" wp14:editId="3F05F487">
            <wp:extent cx="2795348" cy="1577205"/>
            <wp:effectExtent l="0" t="0" r="5080" b="4445"/>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pic:nvPicPr>
                  <pic:blipFill>
                    <a:blip r:embed="rId46"/>
                    <a:stretch>
                      <a:fillRect/>
                    </a:stretch>
                  </pic:blipFill>
                  <pic:spPr>
                    <a:xfrm>
                      <a:off x="0" y="0"/>
                      <a:ext cx="2822551" cy="1592554"/>
                    </a:xfrm>
                    <a:prstGeom prst="rect">
                      <a:avLst/>
                    </a:prstGeom>
                  </pic:spPr>
                </pic:pic>
              </a:graphicData>
            </a:graphic>
          </wp:inline>
        </w:drawing>
      </w:r>
    </w:p>
    <w:p w14:paraId="0CF2AC24" w14:textId="77777777" w:rsidR="00C33A3B" w:rsidRDefault="00C33A3B" w:rsidP="00C33A3B"/>
    <w:p w14:paraId="54C2ABB5" w14:textId="77777777" w:rsidR="00C33A3B" w:rsidRDefault="00C33A3B" w:rsidP="00C33A3B">
      <w:pPr>
        <w:pStyle w:val="Heading4"/>
      </w:pPr>
      <w:r>
        <w:t>Saleforce Omni Supervisor</w:t>
      </w:r>
    </w:p>
    <w:p w14:paraId="4B42154C" w14:textId="77777777" w:rsidR="00C33A3B" w:rsidRDefault="00C33A3B" w:rsidP="00C33A3B">
      <w:r>
        <w:t>If Salesforce Omni-channel is in use, Omni Supervisor is the main tool monitoring agent work, salesforce omni queues and agent availability. Assuming Omni-Channel availability integration is enabled, dashboard includes availability reporting for voice channel.</w:t>
      </w:r>
    </w:p>
    <w:p w14:paraId="4137D695" w14:textId="77777777" w:rsidR="00C33A3B" w:rsidRDefault="00C33A3B" w:rsidP="00C33A3B">
      <w:r>
        <w:rPr>
          <w:noProof/>
        </w:rPr>
        <w:drawing>
          <wp:inline distT="0" distB="0" distL="0" distR="0" wp14:anchorId="6282B9C8" wp14:editId="4C1E0639">
            <wp:extent cx="6120130" cy="2294255"/>
            <wp:effectExtent l="0" t="0" r="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120130" cy="2294255"/>
                    </a:xfrm>
                    <a:prstGeom prst="rect">
                      <a:avLst/>
                    </a:prstGeom>
                  </pic:spPr>
                </pic:pic>
              </a:graphicData>
            </a:graphic>
          </wp:inline>
        </w:drawing>
      </w:r>
    </w:p>
    <w:p w14:paraId="248A868F" w14:textId="77777777" w:rsidR="00C33A3B" w:rsidRDefault="00C33A3B" w:rsidP="00C33A3B">
      <w:pPr>
        <w:pStyle w:val="Heading3"/>
        <w:numPr>
          <w:ilvl w:val="2"/>
          <w:numId w:val="1"/>
        </w:numPr>
        <w:spacing w:before="240" w:line="240" w:lineRule="auto"/>
        <w:ind w:left="720"/>
        <w:jc w:val="left"/>
      </w:pPr>
      <w:bookmarkStart w:id="65" w:name="_Toc25582717"/>
      <w:bookmarkStart w:id="66" w:name="_Toc90908903"/>
      <w:r>
        <w:t>Reporting</w:t>
      </w:r>
      <w:bookmarkEnd w:id="65"/>
      <w:bookmarkEnd w:id="66"/>
    </w:p>
    <w:p w14:paraId="7158D9D6" w14:textId="77777777" w:rsidR="00C33A3B" w:rsidRDefault="00C33A3B" w:rsidP="00C33A3B">
      <w:r>
        <w:t xml:space="preserve">Rich reporting capabilities can be provided via </w:t>
      </w:r>
      <w:r>
        <w:rPr>
          <w:lang/>
        </w:rPr>
        <w:t>Voice Analytics</w:t>
      </w:r>
      <w:r>
        <w:t xml:space="preserve"> online reporting service and Salesforce reporting &amp; dashboards modules</w:t>
      </w:r>
    </w:p>
    <w:p w14:paraId="78A9E84A" w14:textId="77777777" w:rsidR="00C33A3B" w:rsidRDefault="00C33A3B" w:rsidP="00C33A3B">
      <w:pPr>
        <w:pStyle w:val="Heading4"/>
      </w:pPr>
      <w:r>
        <w:rPr>
          <w:lang/>
        </w:rPr>
        <w:t>Voice Analytics</w:t>
      </w:r>
      <w:r>
        <w:t xml:space="preserve"> online reporting service</w:t>
      </w:r>
    </w:p>
    <w:p w14:paraId="29416156" w14:textId="77777777" w:rsidR="00C33A3B" w:rsidRPr="001C0B9E" w:rsidRDefault="00C33A3B" w:rsidP="00C33A3B">
      <w:r>
        <w:t xml:space="preserve">Provides detailed direct phone call, service call and call center reporting. When purchased and configured for the customer, web based reporting tool is accessed via </w:t>
      </w:r>
      <w:r>
        <w:rPr>
          <w:lang/>
        </w:rPr>
        <w:t>Voice Center web UI</w:t>
      </w:r>
      <w:r>
        <w:t xml:space="preserve"> by users / admins with reporting manager rights.</w:t>
      </w:r>
    </w:p>
    <w:p w14:paraId="4C3FDCDC" w14:textId="77777777" w:rsidR="00C33A3B" w:rsidRDefault="00C33A3B" w:rsidP="00C33A3B">
      <w:r>
        <w:rPr>
          <w:noProof/>
        </w:rPr>
        <w:drawing>
          <wp:inline distT="0" distB="0" distL="0" distR="0" wp14:anchorId="36E18702" wp14:editId="05052A74">
            <wp:extent cx="5983303" cy="2949585"/>
            <wp:effectExtent l="0" t="0" r="0" b="3175"/>
            <wp:docPr id="18"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7" descr="Graphical user interface,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83303" cy="2949585"/>
                    </a:xfrm>
                    <a:prstGeom prst="rect">
                      <a:avLst/>
                    </a:prstGeom>
                  </pic:spPr>
                </pic:pic>
              </a:graphicData>
            </a:graphic>
          </wp:inline>
        </w:drawing>
      </w:r>
    </w:p>
    <w:p w14:paraId="4908BBBD" w14:textId="77777777" w:rsidR="00C33A3B" w:rsidRDefault="00C33A3B" w:rsidP="00C33A3B">
      <w:pPr>
        <w:pStyle w:val="Heading4"/>
      </w:pPr>
      <w:r>
        <w:t>Salesforce Reports &amp; Dashboards</w:t>
      </w:r>
    </w:p>
    <w:p w14:paraId="6F171700" w14:textId="77777777" w:rsidR="00C33A3B" w:rsidRDefault="00C33A3B" w:rsidP="00C33A3B">
      <w:r>
        <w:t>Provides detailed reports for all the agent work and activities done via Salesforce. All the saved call tasks activities, call details and phone originated case data are available for Salesforce report creation. Additionally with Omni-Channel availability integration user presence reports will include agent availability reporting for voice channel too.</w:t>
      </w:r>
    </w:p>
    <w:p w14:paraId="63DA56EE" w14:textId="77777777" w:rsidR="00C33A3B" w:rsidRDefault="00C33A3B" w:rsidP="00C33A3B">
      <w:r>
        <w:rPr>
          <w:noProof/>
        </w:rPr>
        <w:drawing>
          <wp:inline distT="0" distB="0" distL="0" distR="0" wp14:anchorId="323A45A2" wp14:editId="008E391D">
            <wp:extent cx="6120130" cy="2817495"/>
            <wp:effectExtent l="0" t="0" r="0" b="1905"/>
            <wp:docPr id="2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Graphical user interface, application&#10;&#10;Description automatically generated"/>
                    <pic:cNvPicPr/>
                  </pic:nvPicPr>
                  <pic:blipFill>
                    <a:blip r:embed="rId4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AC6A9503-7D1F-4809-A864-81CD387DC6DF}"/>
                        </a:ext>
                      </a:extLst>
                    </a:blip>
                    <a:stretch>
                      <a:fillRect/>
                    </a:stretch>
                  </pic:blipFill>
                  <pic:spPr>
                    <a:xfrm>
                      <a:off x="0" y="0"/>
                      <a:ext cx="6120130" cy="2817495"/>
                    </a:xfrm>
                    <a:prstGeom prst="rect">
                      <a:avLst/>
                    </a:prstGeom>
                  </pic:spPr>
                </pic:pic>
              </a:graphicData>
            </a:graphic>
          </wp:inline>
        </w:drawing>
      </w:r>
    </w:p>
    <w:p w14:paraId="0818C263" w14:textId="77777777" w:rsidR="00070884" w:rsidRPr="00070884" w:rsidRDefault="00070884" w:rsidP="00FF346E">
      <w:pPr>
        <w:jc w:val="left"/>
        <w:rPr>
          <w:lang w:val="fi-FI"/>
        </w:rPr>
      </w:pPr>
    </w:p>
    <w:p w14:paraId="35F12913" w14:textId="43438917" w:rsidR="00FF346E" w:rsidRPr="00070884" w:rsidRDefault="00FF346E" w:rsidP="00FF346E">
      <w:pPr>
        <w:jc w:val="left"/>
        <w:rPr>
          <w:lang w:val="fi-FI"/>
        </w:rPr>
      </w:pPr>
    </w:p>
    <w:p w14:paraId="10EF1E16" w14:textId="77777777" w:rsidR="00817AA0" w:rsidRPr="00070884" w:rsidRDefault="00817AA0" w:rsidP="00FF346E">
      <w:pPr>
        <w:jc w:val="left"/>
        <w:rPr>
          <w:lang w:val="fi-FI"/>
        </w:rPr>
      </w:pPr>
    </w:p>
    <w:p w14:paraId="5CFA25A9" w14:textId="77777777" w:rsidR="00073DDC" w:rsidRPr="00070884" w:rsidRDefault="00073DDC">
      <w:pPr>
        <w:spacing w:after="200"/>
        <w:jc w:val="left"/>
        <w:rPr>
          <w:lang w:val="fi-FI"/>
        </w:rPr>
      </w:pPr>
      <w:r w:rsidRPr="00070884">
        <w:rPr>
          <w:lang w:val="fi-FI"/>
        </w:rPr>
        <w:br w:type="page"/>
      </w:r>
    </w:p>
    <w:p w14:paraId="495BE721" w14:textId="77777777" w:rsidR="00073DDC" w:rsidRPr="00070884" w:rsidRDefault="00073DDC" w:rsidP="009F1098">
      <w:pPr>
        <w:rPr>
          <w:lang w:val="fi-FI"/>
        </w:rPr>
      </w:pPr>
    </w:p>
    <w:p w14:paraId="58190567" w14:textId="77777777" w:rsidR="00BF0350" w:rsidRPr="00070884" w:rsidRDefault="00BF0350" w:rsidP="00BF0350">
      <w:pPr>
        <w:pStyle w:val="Heading1"/>
        <w:spacing w:after="0"/>
        <w:rPr>
          <w:rFonts w:cs="Calibri"/>
          <w:b w:val="0"/>
          <w:bCs w:val="0"/>
          <w:color w:val="1E4E79"/>
          <w:sz w:val="20"/>
          <w:szCs w:val="20"/>
        </w:rPr>
      </w:pPr>
      <w:r w:rsidRPr="00070884">
        <w:rPr>
          <w:rFonts w:cs="Calibri"/>
          <w:b w:val="0"/>
          <w:bCs w:val="0"/>
          <w:color w:val="1E4E79"/>
          <w:sz w:val="20"/>
          <w:szCs w:val="20"/>
        </w:rPr>
        <w:t> </w:t>
      </w:r>
    </w:p>
    <w:p w14:paraId="38EAD387" w14:textId="68DE9115" w:rsidR="00824480" w:rsidRPr="00070884" w:rsidRDefault="00824480" w:rsidP="0019341B">
      <w:pPr>
        <w:pStyle w:val="TOCHeading"/>
        <w:rPr>
          <w:rFonts w:ascii="Century Gothic" w:hAnsi="Century Gothic"/>
          <w:lang w:val="fi-FI"/>
        </w:rPr>
      </w:pPr>
    </w:p>
    <w:sectPr w:rsidR="00824480" w:rsidRPr="00070884" w:rsidSect="00070884">
      <w:headerReference w:type="even" r:id="rId50"/>
      <w:headerReference w:type="default" r:id="rId51"/>
      <w:footerReference w:type="even" r:id="rId52"/>
      <w:footerReference w:type="default" r:id="rId53"/>
      <w:headerReference w:type="first" r:id="rId54"/>
      <w:footerReference w:type="first" r:id="rId55"/>
      <w:pgSz w:w="11906" w:h="16838"/>
      <w:pgMar w:top="2231" w:right="1134" w:bottom="1567" w:left="1276" w:header="568"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9475B" w14:textId="77777777" w:rsidR="00FC6606" w:rsidRDefault="00FC6606" w:rsidP="00067B95">
      <w:pPr>
        <w:spacing w:after="0"/>
      </w:pPr>
      <w:r>
        <w:separator/>
      </w:r>
    </w:p>
    <w:p w14:paraId="69632BF2" w14:textId="77777777" w:rsidR="00FC6606" w:rsidRDefault="00FC6606"/>
  </w:endnote>
  <w:endnote w:type="continuationSeparator" w:id="0">
    <w:p w14:paraId="56DE853E" w14:textId="77777777" w:rsidR="00FC6606" w:rsidRDefault="00FC6606" w:rsidP="00067B95">
      <w:pPr>
        <w:spacing w:after="0"/>
      </w:pPr>
      <w:r>
        <w:continuationSeparator/>
      </w:r>
    </w:p>
    <w:p w14:paraId="31AA7776" w14:textId="77777777" w:rsidR="00FC6606" w:rsidRDefault="00FC6606"/>
  </w:endnote>
  <w:endnote w:type="continuationNotice" w:id="1">
    <w:p w14:paraId="1E66F0D6" w14:textId="77777777" w:rsidR="00FC6606" w:rsidRDefault="00FC66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6866776"/>
      <w:docPartObj>
        <w:docPartGallery w:val="Page Numbers (Bottom of Page)"/>
        <w:docPartUnique/>
      </w:docPartObj>
    </w:sdtPr>
    <w:sdtEndPr>
      <w:rPr>
        <w:rStyle w:val="PageNumber"/>
      </w:rPr>
    </w:sdtEndPr>
    <w:sdtContent>
      <w:p w14:paraId="02C0F89C" w14:textId="7B44B987" w:rsidR="004202AC" w:rsidRDefault="004202AC" w:rsidP="006068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6F9556" w14:textId="77777777" w:rsidR="004202AC" w:rsidRDefault="004202AC" w:rsidP="004202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F905C" w14:textId="013609ED" w:rsidR="00441DA4" w:rsidRPr="00070884" w:rsidRDefault="00840740" w:rsidP="003635E9">
    <w:pPr>
      <w:pStyle w:val="Header"/>
      <w:tabs>
        <w:tab w:val="clear" w:pos="9638"/>
      </w:tabs>
      <w:ind w:right="-1"/>
      <w:jc w:val="left"/>
      <w:rPr>
        <w:rFonts w:eastAsiaTheme="minorHAnsi" w:cs="Open Sans"/>
        <w:color w:val="808080" w:themeColor="background1" w:themeShade="80"/>
        <w:sz w:val="18"/>
        <w:szCs w:val="18"/>
        <w:lang w:val="fi-FI"/>
      </w:rPr>
    </w:pPr>
    <w:r w:rsidRPr="00070884">
      <w:rPr>
        <w:noProof/>
        <w:color w:val="808080" w:themeColor="background1" w:themeShade="80"/>
        <w:sz w:val="18"/>
        <w:szCs w:val="18"/>
        <w:lang w:val="fi-FI"/>
      </w:rPr>
      <mc:AlternateContent>
        <mc:Choice Requires="wps">
          <w:drawing>
            <wp:anchor distT="0" distB="0" distL="114300" distR="114300" simplePos="0" relativeHeight="251658248" behindDoc="0" locked="0" layoutInCell="1" allowOverlap="1" wp14:anchorId="0CD1A315" wp14:editId="29387CC0">
              <wp:simplePos x="0" y="0"/>
              <wp:positionH relativeFrom="column">
                <wp:posOffset>0</wp:posOffset>
              </wp:positionH>
              <wp:positionV relativeFrom="paragraph">
                <wp:posOffset>-113665</wp:posOffset>
              </wp:positionV>
              <wp:extent cx="6146800" cy="0"/>
              <wp:effectExtent l="0" t="0" r="12700" b="12700"/>
              <wp:wrapNone/>
              <wp:docPr id="67" name="Straight Connector 67"/>
              <wp:cNvGraphicFramePr/>
              <a:graphic xmlns:a="http://schemas.openxmlformats.org/drawingml/2006/main">
                <a:graphicData uri="http://schemas.microsoft.com/office/word/2010/wordprocessingShape">
                  <wps:wsp>
                    <wps:cNvCnPr/>
                    <wps:spPr>
                      <a:xfrm>
                        <a:off x="0" y="0"/>
                        <a:ext cx="614680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F35CBB" id="Straight Connector 67" o:spid="_x0000_s1026"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95pt" to="48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" strokecolor="#38006c [3205]" strokeweight=".5pt"/>
          </w:pict>
        </mc:Fallback>
      </mc:AlternateContent>
    </w:r>
    <w:r w:rsidR="004202AC" w:rsidRPr="00070884">
      <w:rPr>
        <w:rFonts w:eastAsiaTheme="minorHAnsi" w:cs="Open Sans"/>
        <w:color w:val="808080" w:themeColor="background1" w:themeShade="80"/>
        <w:sz w:val="18"/>
        <w:szCs w:val="18"/>
        <w:lang w:val="fi-FI"/>
      </w:rPr>
      <w:t>©</w:t>
    </w:r>
    <w:r w:rsidR="006C4473">
      <w:rPr>
        <w:rFonts w:eastAsiaTheme="minorHAnsi" w:cs="Open Sans"/>
        <w:color w:val="808080" w:themeColor="background1" w:themeShade="80"/>
        <w:sz w:val="18"/>
        <w:szCs w:val="18"/>
        <w:lang w:val="fi-FI"/>
      </w:rPr>
      <w:t xml:space="preserve"> </w:t>
    </w:r>
    <w:r w:rsidR="00070884">
      <w:rPr>
        <w:rFonts w:eastAsiaTheme="minorHAnsi" w:cs="Open Sans"/>
        <w:color w:val="808080" w:themeColor="background1" w:themeShade="80"/>
        <w:sz w:val="18"/>
        <w:szCs w:val="18"/>
        <w:lang w:val="fi-FI"/>
      </w:rPr>
      <w:t>Enreach</w:t>
    </w:r>
    <w:r w:rsidR="003635E9" w:rsidRPr="00070884">
      <w:rPr>
        <w:rFonts w:eastAsiaTheme="minorHAnsi" w:cs="Open Sans"/>
        <w:color w:val="808080" w:themeColor="background1" w:themeShade="80"/>
        <w:sz w:val="18"/>
        <w:szCs w:val="18"/>
        <w:lang w:val="fi-FI"/>
      </w:rPr>
      <w:t xml:space="preserve">   |   Valimotie 13 A Helsinki   |   +358 40 450 3000   |   www.</w:t>
    </w:r>
    <w:r w:rsidR="00070884">
      <w:rPr>
        <w:rFonts w:eastAsiaTheme="minorHAnsi" w:cs="Open Sans"/>
        <w:color w:val="808080" w:themeColor="background1" w:themeShade="80"/>
        <w:sz w:val="18"/>
        <w:szCs w:val="18"/>
        <w:lang w:val="fi-FI"/>
      </w:rPr>
      <w:t>enreach</w:t>
    </w:r>
    <w:r w:rsidR="003635E9" w:rsidRPr="00070884">
      <w:rPr>
        <w:rFonts w:eastAsiaTheme="minorHAnsi" w:cs="Open Sans"/>
        <w:color w:val="808080" w:themeColor="background1" w:themeShade="80"/>
        <w:sz w:val="18"/>
        <w:szCs w:val="18"/>
        <w:lang w:val="fi-FI"/>
      </w:rPr>
      <w:t>.</w:t>
    </w:r>
    <w:r w:rsidR="00070884">
      <w:rPr>
        <w:rFonts w:eastAsiaTheme="minorHAnsi" w:cs="Open Sans"/>
        <w:color w:val="808080" w:themeColor="background1" w:themeShade="80"/>
        <w:sz w:val="18"/>
        <w:szCs w:val="18"/>
        <w:lang w:val="fi-FI"/>
      </w:rPr>
      <w:t>fi</w:t>
    </w:r>
    <w:r w:rsidR="003635E9" w:rsidRPr="00070884">
      <w:rPr>
        <w:rFonts w:eastAsiaTheme="minorHAnsi" w:cs="Open Sans"/>
        <w:color w:val="808080" w:themeColor="background1" w:themeShade="80"/>
        <w:sz w:val="18"/>
        <w:szCs w:val="18"/>
        <w:lang w:val="fi-FI"/>
      </w:rPr>
      <w:tab/>
    </w:r>
    <w:r w:rsidR="003635E9" w:rsidRPr="00070884">
      <w:rPr>
        <w:rFonts w:eastAsiaTheme="minorHAnsi" w:cs="Open Sans"/>
        <w:color w:val="808080" w:themeColor="background1" w:themeShade="80"/>
        <w:sz w:val="18"/>
        <w:szCs w:val="18"/>
        <w:lang w:val="fi-FI"/>
      </w:rPr>
      <w:tab/>
    </w:r>
    <w:sdt>
      <w:sdtPr>
        <w:rPr>
          <w:color w:val="808080" w:themeColor="background1" w:themeShade="80"/>
          <w:sz w:val="18"/>
          <w:szCs w:val="18"/>
        </w:rPr>
        <w:id w:val="-401525125"/>
        <w:docPartObj>
          <w:docPartGallery w:val="Page Numbers (Bottom of Page)"/>
          <w:docPartUnique/>
        </w:docPartObj>
      </w:sdtPr>
      <w:sdtEndPr>
        <w:rPr>
          <w:noProof/>
        </w:rPr>
      </w:sdtEndPr>
      <w:sdtContent>
        <w:r w:rsidR="003635E9" w:rsidRPr="00070884">
          <w:rPr>
            <w:color w:val="808080" w:themeColor="background1" w:themeShade="80"/>
            <w:sz w:val="18"/>
            <w:szCs w:val="18"/>
          </w:rPr>
          <w:fldChar w:fldCharType="begin"/>
        </w:r>
        <w:r w:rsidR="003635E9" w:rsidRPr="00070884">
          <w:rPr>
            <w:color w:val="808080" w:themeColor="background1" w:themeShade="80"/>
            <w:sz w:val="18"/>
            <w:szCs w:val="18"/>
            <w:lang w:val="fi-FI"/>
          </w:rPr>
          <w:instrText xml:space="preserve"> PAGE   \* MERGEFORMAT </w:instrText>
        </w:r>
        <w:r w:rsidR="003635E9" w:rsidRPr="00070884">
          <w:rPr>
            <w:color w:val="808080" w:themeColor="background1" w:themeShade="80"/>
            <w:sz w:val="18"/>
            <w:szCs w:val="18"/>
          </w:rPr>
          <w:fldChar w:fldCharType="separate"/>
        </w:r>
        <w:r w:rsidR="003635E9" w:rsidRPr="00070884">
          <w:rPr>
            <w:color w:val="808080" w:themeColor="background1" w:themeShade="80"/>
            <w:sz w:val="18"/>
            <w:szCs w:val="18"/>
            <w:lang w:val="fi-FI"/>
          </w:rPr>
          <w:t>1</w:t>
        </w:r>
        <w:r w:rsidR="003635E9" w:rsidRPr="00070884">
          <w:rPr>
            <w:noProof/>
            <w:color w:val="808080" w:themeColor="background1" w:themeShade="80"/>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5EF5" w14:textId="30F4EF53" w:rsidR="00C92DA7" w:rsidRPr="00985810" w:rsidRDefault="00BF51F5" w:rsidP="00824480">
    <w:pPr>
      <w:pStyle w:val="Header"/>
      <w:tabs>
        <w:tab w:val="clear" w:pos="9638"/>
      </w:tabs>
      <w:ind w:right="360"/>
      <w:rPr>
        <w:rFonts w:eastAsiaTheme="minorHAnsi" w:cs="Open Sans"/>
        <w:sz w:val="16"/>
        <w:szCs w:val="16"/>
        <w:lang w:val="fi-FI"/>
      </w:rPr>
    </w:pPr>
    <w:r>
      <w:rPr>
        <w:noProof/>
        <w:lang w:val="fi-FI"/>
      </w:rPr>
      <mc:AlternateContent>
        <mc:Choice Requires="wps">
          <w:drawing>
            <wp:anchor distT="0" distB="0" distL="114300" distR="114300" simplePos="0" relativeHeight="251658241" behindDoc="0" locked="0" layoutInCell="1" allowOverlap="1" wp14:anchorId="6B14D658" wp14:editId="27BB1ABB">
              <wp:simplePos x="0" y="0"/>
              <wp:positionH relativeFrom="column">
                <wp:posOffset>0</wp:posOffset>
              </wp:positionH>
              <wp:positionV relativeFrom="paragraph">
                <wp:posOffset>-635</wp:posOffset>
              </wp:positionV>
              <wp:extent cx="6328221" cy="0"/>
              <wp:effectExtent l="0" t="0" r="9525" b="12700"/>
              <wp:wrapNone/>
              <wp:docPr id="7" name="Straight Connector 7"/>
              <wp:cNvGraphicFramePr/>
              <a:graphic xmlns:a="http://schemas.openxmlformats.org/drawingml/2006/main">
                <a:graphicData uri="http://schemas.microsoft.com/office/word/2010/wordprocessingShape">
                  <wps:wsp>
                    <wps:cNvCnPr/>
                    <wps:spPr>
                      <a:xfrm>
                        <a:off x="0" y="0"/>
                        <a:ext cx="63282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98F07C" id="Straight Connector 7"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98.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" strokecolor="#7109f7 [3044]"/>
          </w:pict>
        </mc:Fallback>
      </mc:AlternateContent>
    </w:r>
    <w:r w:rsidR="00C92DA7" w:rsidRPr="00985810">
      <w:rPr>
        <w:rFonts w:eastAsiaTheme="minorHAnsi" w:cs="Open Sans"/>
        <w:sz w:val="16"/>
        <w:szCs w:val="16"/>
        <w:lang w:val="fi-FI"/>
      </w:rPr>
      <w:t xml:space="preserve">© Benemen Oy  </w:t>
    </w:r>
  </w:p>
  <w:p w14:paraId="00C891E8" w14:textId="03352FF3" w:rsidR="00C92DA7" w:rsidRPr="00985810" w:rsidRDefault="00C92DA7" w:rsidP="00C92DA7">
    <w:pPr>
      <w:pStyle w:val="Footer"/>
      <w:tabs>
        <w:tab w:val="clear" w:pos="4819"/>
        <w:tab w:val="clear" w:pos="9638"/>
        <w:tab w:val="left" w:pos="2730"/>
      </w:tabs>
      <w:rPr>
        <w:rFonts w:eastAsiaTheme="minorHAnsi" w:cs="Open Sans"/>
        <w:sz w:val="16"/>
        <w:szCs w:val="16"/>
        <w:lang w:val="fi-FI"/>
      </w:rPr>
    </w:pPr>
    <w:r w:rsidRPr="00985810">
      <w:rPr>
        <w:rFonts w:eastAsiaTheme="minorHAnsi" w:cs="Open Sans"/>
        <w:sz w:val="16"/>
        <w:szCs w:val="16"/>
        <w:lang w:val="fi-FI"/>
      </w:rPr>
      <w:t>Valimotie 13 A Helsinki</w:t>
    </w:r>
    <w:r w:rsidRPr="00985810">
      <w:rPr>
        <w:rFonts w:eastAsiaTheme="minorHAnsi" w:cs="Open Sans"/>
        <w:sz w:val="16"/>
        <w:szCs w:val="16"/>
        <w:lang w:val="fi-FI"/>
      </w:rPr>
      <w:tab/>
    </w:r>
  </w:p>
  <w:p w14:paraId="29922DE6" w14:textId="34D29954" w:rsidR="00C92DA7" w:rsidRPr="00985810" w:rsidRDefault="00C92DA7" w:rsidP="00C92DA7">
    <w:pPr>
      <w:pStyle w:val="Footer"/>
      <w:rPr>
        <w:rFonts w:eastAsiaTheme="minorHAnsi" w:cs="Open Sans"/>
        <w:sz w:val="16"/>
        <w:szCs w:val="16"/>
        <w:lang w:val="fi-FI"/>
      </w:rPr>
    </w:pPr>
    <w:r w:rsidRPr="00985810">
      <w:rPr>
        <w:rFonts w:eastAsiaTheme="minorHAnsi" w:cs="Open Sans"/>
        <w:sz w:val="16"/>
        <w:szCs w:val="16"/>
        <w:lang w:val="fi-FI"/>
      </w:rPr>
      <w:t>+358 40 450 3000</w:t>
    </w:r>
  </w:p>
  <w:sdt>
    <w:sdtPr>
      <w:rPr>
        <w:rStyle w:val="PageNumber"/>
        <w:color w:val="000000" w:themeColor="text1"/>
        <w:sz w:val="16"/>
        <w:szCs w:val="16"/>
      </w:rPr>
      <w:id w:val="2123803822"/>
      <w:docPartObj>
        <w:docPartGallery w:val="Page Numbers (Bottom of Page)"/>
        <w:docPartUnique/>
      </w:docPartObj>
    </w:sdtPr>
    <w:sdtEndPr>
      <w:rPr>
        <w:rStyle w:val="PageNumber"/>
      </w:rPr>
    </w:sdtEndPr>
    <w:sdtContent>
      <w:p w14:paraId="7E84C634" w14:textId="77777777" w:rsidR="004202AC" w:rsidRPr="00B833D4" w:rsidRDefault="004202AC" w:rsidP="004202AC">
        <w:pPr>
          <w:pStyle w:val="Footer"/>
          <w:framePr w:wrap="none" w:vAnchor="text" w:hAnchor="page" w:x="11008" w:y="5"/>
          <w:rPr>
            <w:rStyle w:val="PageNumber"/>
            <w:color w:val="000000" w:themeColor="text1"/>
            <w:sz w:val="16"/>
            <w:szCs w:val="16"/>
            <w:lang w:val="fi-FI"/>
          </w:rPr>
        </w:pPr>
        <w:r w:rsidRPr="004202AC">
          <w:rPr>
            <w:rStyle w:val="PageNumber"/>
            <w:color w:val="000000" w:themeColor="text1"/>
            <w:sz w:val="16"/>
            <w:szCs w:val="16"/>
          </w:rPr>
          <w:fldChar w:fldCharType="begin"/>
        </w:r>
        <w:r w:rsidRPr="00B833D4">
          <w:rPr>
            <w:rStyle w:val="PageNumber"/>
            <w:color w:val="000000" w:themeColor="text1"/>
            <w:sz w:val="16"/>
            <w:szCs w:val="16"/>
            <w:lang w:val="fi-FI"/>
          </w:rPr>
          <w:instrText xml:space="preserve"> PAGE </w:instrText>
        </w:r>
        <w:r w:rsidRPr="004202AC">
          <w:rPr>
            <w:rStyle w:val="PageNumber"/>
            <w:color w:val="000000" w:themeColor="text1"/>
            <w:sz w:val="16"/>
            <w:szCs w:val="16"/>
          </w:rPr>
          <w:fldChar w:fldCharType="separate"/>
        </w:r>
        <w:r w:rsidRPr="00B833D4">
          <w:rPr>
            <w:rStyle w:val="PageNumber"/>
            <w:noProof/>
            <w:color w:val="000000" w:themeColor="text1"/>
            <w:sz w:val="16"/>
            <w:szCs w:val="16"/>
            <w:lang w:val="fi-FI"/>
          </w:rPr>
          <w:t>1</w:t>
        </w:r>
        <w:r w:rsidRPr="004202AC">
          <w:rPr>
            <w:rStyle w:val="PageNumber"/>
            <w:color w:val="000000" w:themeColor="text1"/>
            <w:sz w:val="16"/>
            <w:szCs w:val="16"/>
          </w:rPr>
          <w:fldChar w:fldCharType="end"/>
        </w:r>
      </w:p>
    </w:sdtContent>
  </w:sdt>
  <w:p w14:paraId="67F7A85F" w14:textId="1F049400" w:rsidR="00C92DA7" w:rsidRPr="00985810" w:rsidRDefault="00C92DA7" w:rsidP="00C92DA7">
    <w:pPr>
      <w:pStyle w:val="Footer"/>
      <w:rPr>
        <w:rFonts w:eastAsiaTheme="minorHAnsi" w:cs="Open Sans"/>
        <w:sz w:val="16"/>
        <w:szCs w:val="16"/>
        <w:lang w:val="fi-FI"/>
      </w:rPr>
    </w:pPr>
    <w:r w:rsidRPr="00985810">
      <w:rPr>
        <w:rFonts w:eastAsiaTheme="minorHAnsi" w:cs="Open Sans"/>
        <w:sz w:val="16"/>
        <w:szCs w:val="16"/>
        <w:lang w:val="fi-FI"/>
      </w:rPr>
      <w:t xml:space="preserve">www.benemen.com </w:t>
    </w:r>
  </w:p>
  <w:sdt>
    <w:sdtPr>
      <w:rPr>
        <w:sz w:val="16"/>
        <w:szCs w:val="16"/>
      </w:rPr>
      <w:id w:val="2046939347"/>
      <w:docPartObj>
        <w:docPartGallery w:val="Page Numbers (Bottom of Page)"/>
        <w:docPartUnique/>
      </w:docPartObj>
    </w:sdtPr>
    <w:sdtEndPr/>
    <w:sdtContent>
      <w:p w14:paraId="2303255C" w14:textId="1B25A032" w:rsidR="00C92DA7" w:rsidRPr="00B833D4" w:rsidRDefault="00C92DA7" w:rsidP="00C92DA7">
        <w:pPr>
          <w:pStyle w:val="Footer"/>
          <w:jc w:val="right"/>
          <w:rPr>
            <w:sz w:val="16"/>
            <w:szCs w:val="16"/>
            <w:lang w:val="fi-FI"/>
          </w:rPr>
        </w:pPr>
        <w:r w:rsidRPr="00B833D4">
          <w:rPr>
            <w:sz w:val="16"/>
            <w:szCs w:val="16"/>
            <w:lang w:val="fi-FI"/>
          </w:rPr>
          <w:t xml:space="preserve"> </w:t>
        </w:r>
      </w:p>
      <w:p w14:paraId="4ABCF850" w14:textId="77777777" w:rsidR="00C92DA7" w:rsidRPr="00C92DA7" w:rsidRDefault="006F2D11" w:rsidP="00C92DA7">
        <w:pPr>
          <w:pStyle w:val="Footer"/>
          <w:ind w:left="2608"/>
          <w:jc w:val="right"/>
          <w:rPr>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A161C" w14:textId="77777777" w:rsidR="00FC6606" w:rsidRDefault="00FC6606" w:rsidP="00067B95">
      <w:pPr>
        <w:spacing w:after="0"/>
      </w:pPr>
      <w:r>
        <w:separator/>
      </w:r>
    </w:p>
    <w:p w14:paraId="4AEEF302" w14:textId="77777777" w:rsidR="00FC6606" w:rsidRDefault="00FC6606"/>
  </w:footnote>
  <w:footnote w:type="continuationSeparator" w:id="0">
    <w:p w14:paraId="6EB3A3CB" w14:textId="77777777" w:rsidR="00FC6606" w:rsidRDefault="00FC6606" w:rsidP="00067B95">
      <w:pPr>
        <w:spacing w:after="0"/>
      </w:pPr>
      <w:r>
        <w:continuationSeparator/>
      </w:r>
    </w:p>
    <w:p w14:paraId="7C9F9768" w14:textId="77777777" w:rsidR="00FC6606" w:rsidRDefault="00FC6606"/>
  </w:footnote>
  <w:footnote w:type="continuationNotice" w:id="1">
    <w:p w14:paraId="066D1174" w14:textId="77777777" w:rsidR="00FC6606" w:rsidRDefault="00FC66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9109" w14:textId="77777777" w:rsidR="005831FE" w:rsidRDefault="005831FE">
    <w:pPr>
      <w:pStyle w:val="Header"/>
    </w:pPr>
  </w:p>
  <w:p w14:paraId="5830F3AA" w14:textId="77777777" w:rsidR="001F1596" w:rsidRDefault="001F15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18D7" w14:textId="1906C05A" w:rsidR="005A7FB0" w:rsidRDefault="003635E9" w:rsidP="0019341B">
    <w:pPr>
      <w:pStyle w:val="Headertext"/>
      <w:rPr>
        <w:color w:val="808080" w:themeColor="background1" w:themeShade="80"/>
        <w:sz w:val="18"/>
        <w:szCs w:val="18"/>
        <w:lang/>
      </w:rPr>
    </w:pPr>
    <w:r w:rsidRPr="00F51B3D">
      <w:rPr>
        <w:noProof/>
      </w:rPr>
      <w:drawing>
        <wp:anchor distT="0" distB="0" distL="114300" distR="114300" simplePos="0" relativeHeight="251658247" behindDoc="0" locked="0" layoutInCell="1" allowOverlap="1" wp14:anchorId="6CCD2D81" wp14:editId="21ED7756">
          <wp:simplePos x="0" y="0"/>
          <wp:positionH relativeFrom="margin">
            <wp:posOffset>1502</wp:posOffset>
          </wp:positionH>
          <wp:positionV relativeFrom="page">
            <wp:posOffset>363894</wp:posOffset>
          </wp:positionV>
          <wp:extent cx="1769811" cy="5225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3084" cy="529385"/>
                  </a:xfrm>
                  <a:prstGeom prst="rect">
                    <a:avLst/>
                  </a:prstGeom>
                </pic:spPr>
              </pic:pic>
            </a:graphicData>
          </a:graphic>
          <wp14:sizeRelH relativeFrom="margin">
            <wp14:pctWidth>0</wp14:pctWidth>
          </wp14:sizeRelH>
          <wp14:sizeRelV relativeFrom="margin">
            <wp14:pctHeight>0</wp14:pctHeight>
          </wp14:sizeRelV>
        </wp:anchor>
      </w:drawing>
    </w:r>
    <w:r w:rsidR="00551553" w:rsidRPr="00BF51F5">
      <w:rPr>
        <w:noProof/>
        <w:color w:val="000000" w:themeColor="text1"/>
        <w:sz w:val="16"/>
        <w:szCs w:val="16"/>
        <w:lang w:bidi="ar-SA"/>
      </w:rPr>
      <mc:AlternateContent>
        <mc:Choice Requires="wps">
          <w:drawing>
            <wp:anchor distT="0" distB="0" distL="114300" distR="114300" simplePos="0" relativeHeight="251658245" behindDoc="0" locked="0" layoutInCell="1" allowOverlap="1" wp14:anchorId="2A63B0AD" wp14:editId="00D8DCE5">
              <wp:simplePos x="0" y="0"/>
              <wp:positionH relativeFrom="page">
                <wp:posOffset>1182185</wp:posOffset>
              </wp:positionH>
              <wp:positionV relativeFrom="paragraph">
                <wp:posOffset>-939273</wp:posOffset>
              </wp:positionV>
              <wp:extent cx="142242" cy="408050"/>
              <wp:effectExtent l="0" t="5715" r="4445" b="4445"/>
              <wp:wrapNone/>
              <wp:docPr id="21" name="Rectangle 21"/>
              <wp:cNvGraphicFramePr/>
              <a:graphic xmlns:a="http://schemas.openxmlformats.org/drawingml/2006/main">
                <a:graphicData uri="http://schemas.microsoft.com/office/word/2010/wordprocessingShape">
                  <wps:wsp>
                    <wps:cNvSpPr/>
                    <wps:spPr>
                      <a:xfrm rot="5400000">
                        <a:off x="0" y="0"/>
                        <a:ext cx="142242" cy="40805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CFFDE" id="Rectangle 21" o:spid="_x0000_s1026" style="position:absolute;margin-left:93.1pt;margin-top:-73.95pt;width:11.2pt;height:32.15pt;rotation:9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" fillcolor="#ac96ff [3206]" stroked="f">
              <w10:wrap anchorx="page"/>
            </v:rect>
          </w:pict>
        </mc:Fallback>
      </mc:AlternateContent>
    </w:r>
    <w:r w:rsidR="00B833D4">
      <w:rPr>
        <w:color w:val="000000" w:themeColor="text1"/>
        <w:sz w:val="16"/>
        <w:szCs w:val="16"/>
      </w:rPr>
      <w:tab/>
    </w:r>
    <w:r w:rsidR="00C33A3B">
      <w:rPr>
        <w:color w:val="808080" w:themeColor="background1" w:themeShade="80"/>
        <w:sz w:val="18"/>
        <w:szCs w:val="18"/>
        <w:lang/>
      </w:rPr>
      <w:t>VOICE FOR SALESFORCE BY ENREACH</w:t>
    </w:r>
  </w:p>
  <w:p w14:paraId="330E0AEC" w14:textId="018499C0" w:rsidR="00C33A3B" w:rsidRPr="00C33A3B" w:rsidRDefault="00C33A3B" w:rsidP="0019341B">
    <w:pPr>
      <w:pStyle w:val="Headertext"/>
      <w:rPr>
        <w:color w:val="808080" w:themeColor="background1" w:themeShade="80"/>
        <w:sz w:val="18"/>
        <w:szCs w:val="18"/>
        <w:lang/>
      </w:rPr>
    </w:pPr>
    <w:r>
      <w:rPr>
        <w:color w:val="808080" w:themeColor="background1" w:themeShade="80"/>
        <w:sz w:val="18"/>
        <w:szCs w:val="18"/>
        <w:lang/>
      </w:rPr>
      <w:t>Use Cases &amp; Functionality</w:t>
    </w:r>
  </w:p>
  <w:p w14:paraId="36F31D97" w14:textId="172F006F" w:rsidR="00824480" w:rsidRPr="00C33A3B" w:rsidRDefault="000A4150" w:rsidP="00F51B3D">
    <w:pPr>
      <w:pStyle w:val="Headertext"/>
      <w:rPr>
        <w:color w:val="808080" w:themeColor="background1" w:themeShade="80"/>
        <w:sz w:val="18"/>
        <w:szCs w:val="18"/>
        <w:lang/>
      </w:rPr>
    </w:pPr>
    <w:r w:rsidRPr="0075481A">
      <w:rPr>
        <w:color w:val="808080" w:themeColor="background1" w:themeShade="80"/>
        <w:sz w:val="18"/>
        <w:szCs w:val="18"/>
      </w:rPr>
      <w:t xml:space="preserve">V </w:t>
    </w:r>
    <w:r w:rsidR="00C33A3B">
      <w:rPr>
        <w:color w:val="808080" w:themeColor="background1" w:themeShade="80"/>
        <w:sz w:val="18"/>
        <w:szCs w:val="18"/>
        <w:lang/>
      </w:rPr>
      <w:t>1.48</w:t>
    </w:r>
  </w:p>
  <w:p w14:paraId="2D036A02" w14:textId="77777777" w:rsidR="00070884" w:rsidRDefault="00070884" w:rsidP="00C92DA7">
    <w:pPr>
      <w:pStyle w:val="Header"/>
      <w:jc w:val="center"/>
    </w:pPr>
  </w:p>
  <w:p w14:paraId="7F6C4F11" w14:textId="5B2B73B9" w:rsidR="000E6D88" w:rsidRPr="00C92DA7" w:rsidRDefault="00824480" w:rsidP="00C92DA7">
    <w:pPr>
      <w:pStyle w:val="Header"/>
      <w:jc w:val="center"/>
    </w:pPr>
    <w:r>
      <w:rPr>
        <w:noProof/>
        <w:lang w:val="fi-FI"/>
      </w:rPr>
      <mc:AlternateContent>
        <mc:Choice Requires="wps">
          <w:drawing>
            <wp:anchor distT="0" distB="0" distL="114300" distR="114300" simplePos="0" relativeHeight="251658243" behindDoc="0" locked="0" layoutInCell="1" allowOverlap="1" wp14:anchorId="772DA9AF" wp14:editId="7706947B">
              <wp:simplePos x="0" y="0"/>
              <wp:positionH relativeFrom="column">
                <wp:posOffset>1270</wp:posOffset>
              </wp:positionH>
              <wp:positionV relativeFrom="paragraph">
                <wp:posOffset>251213</wp:posOffset>
              </wp:positionV>
              <wp:extent cx="6146800" cy="0"/>
              <wp:effectExtent l="0" t="0" r="12700" b="12700"/>
              <wp:wrapNone/>
              <wp:docPr id="14" name="Straight Connector 14"/>
              <wp:cNvGraphicFramePr/>
              <a:graphic xmlns:a="http://schemas.openxmlformats.org/drawingml/2006/main">
                <a:graphicData uri="http://schemas.microsoft.com/office/word/2010/wordprocessingShape">
                  <wps:wsp>
                    <wps:cNvCnPr/>
                    <wps:spPr>
                      <a:xfrm>
                        <a:off x="0" y="0"/>
                        <a:ext cx="6146800" cy="0"/>
                      </a:xfrm>
                      <a:prstGeom prst="line">
                        <a:avLst/>
                      </a:prstGeom>
                      <a:ln w="63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D85065" id="Straight Connector 14"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9.8pt" to="484.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" strokecolor="#7030a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D057" w14:textId="4EFC07D5" w:rsidR="006847CB" w:rsidRPr="00BF51F5" w:rsidRDefault="00824480" w:rsidP="00BF51F5">
    <w:pPr>
      <w:pStyle w:val="Header"/>
      <w:tabs>
        <w:tab w:val="clear" w:pos="4819"/>
        <w:tab w:val="clear" w:pos="9638"/>
        <w:tab w:val="left" w:pos="2237"/>
      </w:tabs>
      <w:jc w:val="right"/>
      <w:rPr>
        <w:rFonts w:cs="Open Sans"/>
        <w:color w:val="000000" w:themeColor="text1"/>
        <w:sz w:val="16"/>
        <w:szCs w:val="16"/>
      </w:rPr>
    </w:pPr>
    <w:r>
      <w:rPr>
        <w:rFonts w:cs="Open Sans"/>
        <w:noProof/>
        <w:color w:val="000000" w:themeColor="text1"/>
        <w:sz w:val="16"/>
        <w:szCs w:val="16"/>
        <w:lang w:bidi="ar-SA"/>
      </w:rPr>
      <w:drawing>
        <wp:anchor distT="0" distB="0" distL="114300" distR="114300" simplePos="0" relativeHeight="251658246" behindDoc="0" locked="0" layoutInCell="1" allowOverlap="1" wp14:anchorId="149BB50F" wp14:editId="799964A1">
          <wp:simplePos x="0" y="0"/>
          <wp:positionH relativeFrom="column">
            <wp:posOffset>-8548</wp:posOffset>
          </wp:positionH>
          <wp:positionV relativeFrom="paragraph">
            <wp:posOffset>-97155</wp:posOffset>
          </wp:positionV>
          <wp:extent cx="1076325" cy="382730"/>
          <wp:effectExtent l="0" t="0" r="0"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nemenLogo_Blue_RGB.png"/>
                  <pic:cNvPicPr/>
                </pic:nvPicPr>
                <pic:blipFill>
                  <a:blip r:embed="rId1">
                    <a:extLst>
                      <a:ext uri="{28A0092B-C50C-407E-A947-70E740481C1C}">
                        <a14:useLocalDpi xmlns:a14="http://schemas.microsoft.com/office/drawing/2010/main" val="0"/>
                      </a:ext>
                    </a:extLst>
                  </a:blip>
                  <a:stretch>
                    <a:fillRect/>
                  </a:stretch>
                </pic:blipFill>
                <pic:spPr>
                  <a:xfrm>
                    <a:off x="0" y="0"/>
                    <a:ext cx="1076325" cy="382730"/>
                  </a:xfrm>
                  <a:prstGeom prst="rect">
                    <a:avLst/>
                  </a:prstGeom>
                </pic:spPr>
              </pic:pic>
            </a:graphicData>
          </a:graphic>
          <wp14:sizeRelH relativeFrom="margin">
            <wp14:pctWidth>0</wp14:pctWidth>
          </wp14:sizeRelH>
          <wp14:sizeRelV relativeFrom="margin">
            <wp14:pctHeight>0</wp14:pctHeight>
          </wp14:sizeRelV>
        </wp:anchor>
      </w:drawing>
    </w:r>
    <w:r w:rsidR="00551553" w:rsidRPr="00BF51F5">
      <w:rPr>
        <w:rFonts w:cs="Open Sans"/>
        <w:noProof/>
        <w:color w:val="000000" w:themeColor="text1"/>
        <w:sz w:val="16"/>
        <w:szCs w:val="16"/>
        <w:lang w:bidi="ar-SA"/>
      </w:rPr>
      <mc:AlternateContent>
        <mc:Choice Requires="wps">
          <w:drawing>
            <wp:anchor distT="0" distB="0" distL="114300" distR="114300" simplePos="0" relativeHeight="251658244" behindDoc="0" locked="0" layoutInCell="1" allowOverlap="1" wp14:anchorId="4FEB9232" wp14:editId="0CB66170">
              <wp:simplePos x="0" y="0"/>
              <wp:positionH relativeFrom="page">
                <wp:posOffset>1908112</wp:posOffset>
              </wp:positionH>
              <wp:positionV relativeFrom="paragraph">
                <wp:posOffset>-610477</wp:posOffset>
              </wp:positionV>
              <wp:extent cx="142242" cy="408050"/>
              <wp:effectExtent l="0" t="5715" r="4445" b="4445"/>
              <wp:wrapNone/>
              <wp:docPr id="20" name="Rectangle 20"/>
              <wp:cNvGraphicFramePr/>
              <a:graphic xmlns:a="http://schemas.openxmlformats.org/drawingml/2006/main">
                <a:graphicData uri="http://schemas.microsoft.com/office/word/2010/wordprocessingShape">
                  <wps:wsp>
                    <wps:cNvSpPr/>
                    <wps:spPr>
                      <a:xfrm rot="5400000">
                        <a:off x="0" y="0"/>
                        <a:ext cx="142242" cy="40805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15742" id="Rectangle 20" o:spid="_x0000_s1026" style="position:absolute;margin-left:150.25pt;margin-top:-48.05pt;width:11.2pt;height:32.15pt;rotation:90;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" fillcolor="#ac96ff [3206]" stroked="f">
              <w10:wrap anchorx="page"/>
            </v:rect>
          </w:pict>
        </mc:Fallback>
      </mc:AlternateContent>
    </w:r>
    <w:r w:rsidR="00B833D4" w:rsidRPr="00BF51F5">
      <w:rPr>
        <w:rFonts w:cs="Open Sans"/>
        <w:noProof/>
        <w:color w:val="000000" w:themeColor="text1"/>
        <w:sz w:val="16"/>
        <w:szCs w:val="16"/>
        <w:lang w:bidi="ar-SA"/>
      </w:rPr>
      <mc:AlternateContent>
        <mc:Choice Requires="wps">
          <w:drawing>
            <wp:anchor distT="0" distB="0" distL="114300" distR="114300" simplePos="0" relativeHeight="251658240" behindDoc="0" locked="0" layoutInCell="1" allowOverlap="1" wp14:anchorId="663A54DC" wp14:editId="4BC4BD5C">
              <wp:simplePos x="0" y="0"/>
              <wp:positionH relativeFrom="page">
                <wp:posOffset>1182490</wp:posOffset>
              </wp:positionH>
              <wp:positionV relativeFrom="paragraph">
                <wp:posOffset>-937578</wp:posOffset>
              </wp:positionV>
              <wp:extent cx="142240" cy="1064895"/>
              <wp:effectExtent l="0" t="4128" r="6033" b="6032"/>
              <wp:wrapNone/>
              <wp:docPr id="2" name="Rectangle 2"/>
              <wp:cNvGraphicFramePr/>
              <a:graphic xmlns:a="http://schemas.openxmlformats.org/drawingml/2006/main">
                <a:graphicData uri="http://schemas.microsoft.com/office/word/2010/wordprocessingShape">
                  <wps:wsp>
                    <wps:cNvSpPr/>
                    <wps:spPr>
                      <a:xfrm rot="5400000">
                        <a:off x="0" y="0"/>
                        <a:ext cx="142240" cy="106489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9D473" id="Rectangle 2" o:spid="_x0000_s1026" style="position:absolute;margin-left:93.1pt;margin-top:-73.85pt;width:11.2pt;height:83.85pt;rotation:9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" fillcolor="#7917f8 [3204]" stroked="f">
              <w10:wrap anchorx="page"/>
            </v:rect>
          </w:pict>
        </mc:Fallback>
      </mc:AlternateContent>
    </w:r>
    <w:r w:rsidR="00BF51F5">
      <w:rPr>
        <w:rFonts w:cs="Open Sans"/>
        <w:color w:val="000000" w:themeColor="text1"/>
        <w:sz w:val="16"/>
        <w:szCs w:val="16"/>
      </w:rPr>
      <w:tab/>
    </w:r>
    <w:r w:rsidR="009F77AC">
      <w:rPr>
        <w:rFonts w:cs="Open Sans"/>
        <w:color w:val="000000" w:themeColor="text1"/>
        <w:sz w:val="16"/>
        <w:szCs w:val="16"/>
        <w:lang w:val="fi-FI"/>
      </w:rPr>
      <w:t>21</w:t>
    </w:r>
    <w:r w:rsidR="76D9E593" w:rsidRPr="00BF51F5">
      <w:rPr>
        <w:rFonts w:cs="Open Sans"/>
        <w:color w:val="000000" w:themeColor="text1"/>
        <w:sz w:val="16"/>
        <w:szCs w:val="16"/>
        <w:lang w:val="fi-FI"/>
      </w:rPr>
      <w:t>.</w:t>
    </w:r>
    <w:r w:rsidR="009F77AC">
      <w:rPr>
        <w:rFonts w:cs="Open Sans"/>
        <w:color w:val="000000" w:themeColor="text1"/>
        <w:sz w:val="16"/>
        <w:szCs w:val="16"/>
        <w:lang w:val="fi-FI"/>
      </w:rPr>
      <w:t>08</w:t>
    </w:r>
    <w:r w:rsidR="76D9E593" w:rsidRPr="00BF51F5">
      <w:rPr>
        <w:rFonts w:cs="Open Sans"/>
        <w:color w:val="000000" w:themeColor="text1"/>
        <w:sz w:val="16"/>
        <w:szCs w:val="16"/>
        <w:lang w:val="fi-FI"/>
      </w:rPr>
      <w:t>.</w:t>
    </w:r>
    <w:r w:rsidR="009F77AC">
      <w:rPr>
        <w:rFonts w:cs="Open Sans"/>
        <w:color w:val="000000" w:themeColor="text1"/>
        <w:sz w:val="16"/>
        <w:szCs w:val="16"/>
        <w:lang w:val="fi-FI"/>
      </w:rPr>
      <w:t>2020</w:t>
    </w:r>
  </w:p>
  <w:p w14:paraId="5EA55899" w14:textId="77777777" w:rsidR="00B833D4" w:rsidRDefault="00B833D4" w:rsidP="00B833D4">
    <w:pPr>
      <w:pStyle w:val="Header"/>
      <w:rPr>
        <w:rFonts w:cs="Open Sans"/>
        <w:color w:val="0B5395"/>
        <w:sz w:val="20"/>
        <w:szCs w:val="20"/>
      </w:rPr>
    </w:pPr>
  </w:p>
  <w:p w14:paraId="3BE570BC" w14:textId="6CAFE8E3" w:rsidR="00BF51F5" w:rsidRPr="00B833D4" w:rsidRDefault="00B833D4" w:rsidP="00B833D4">
    <w:pPr>
      <w:pStyle w:val="Header"/>
      <w:jc w:val="right"/>
      <w:rPr>
        <w:rFonts w:cs="Open Sans"/>
        <w:sz w:val="20"/>
        <w:szCs w:val="20"/>
        <w:lang w:val="en-GB"/>
      </w:rPr>
    </w:pPr>
    <w:r>
      <w:rPr>
        <w:noProof/>
        <w:lang w:val="fi-FI"/>
      </w:rPr>
      <mc:AlternateContent>
        <mc:Choice Requires="wps">
          <w:drawing>
            <wp:anchor distT="0" distB="0" distL="114300" distR="114300" simplePos="0" relativeHeight="251658242" behindDoc="0" locked="0" layoutInCell="1" allowOverlap="1" wp14:anchorId="334BC307" wp14:editId="55A14AB0">
              <wp:simplePos x="0" y="0"/>
              <wp:positionH relativeFrom="column">
                <wp:posOffset>1515</wp:posOffset>
              </wp:positionH>
              <wp:positionV relativeFrom="paragraph">
                <wp:posOffset>218111</wp:posOffset>
              </wp:positionV>
              <wp:extent cx="6147412"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147412"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AF7BB3" id="Straight Connector 4"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7.15pt" to="484.1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" strokecolor="#7109f7 [3044]"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5E57"/>
    <w:multiLevelType w:val="hybridMultilevel"/>
    <w:tmpl w:val="D476387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DA93C0B"/>
    <w:multiLevelType w:val="hybridMultilevel"/>
    <w:tmpl w:val="5C1C271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FA26BE0"/>
    <w:multiLevelType w:val="hybridMultilevel"/>
    <w:tmpl w:val="B4CA1FE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4B50A8B"/>
    <w:multiLevelType w:val="hybridMultilevel"/>
    <w:tmpl w:val="3044E6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7B36DF7"/>
    <w:multiLevelType w:val="multilevel"/>
    <w:tmpl w:val="C6E4CD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27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C9065BE"/>
    <w:multiLevelType w:val="hybridMultilevel"/>
    <w:tmpl w:val="DC1255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EAA0FC7"/>
    <w:multiLevelType w:val="hybridMultilevel"/>
    <w:tmpl w:val="4B0EB37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3D602CA"/>
    <w:multiLevelType w:val="hybridMultilevel"/>
    <w:tmpl w:val="A918A0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68E43A0"/>
    <w:multiLevelType w:val="hybridMultilevel"/>
    <w:tmpl w:val="044E7B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A314384"/>
    <w:multiLevelType w:val="hybridMultilevel"/>
    <w:tmpl w:val="C3C4C4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A9F5DE4"/>
    <w:multiLevelType w:val="hybridMultilevel"/>
    <w:tmpl w:val="5FA0F66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DF96658"/>
    <w:multiLevelType w:val="hybridMultilevel"/>
    <w:tmpl w:val="156047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0C65411"/>
    <w:multiLevelType w:val="hybridMultilevel"/>
    <w:tmpl w:val="E7FC5CA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B7F2C8D"/>
    <w:multiLevelType w:val="hybridMultilevel"/>
    <w:tmpl w:val="AFBA2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C8F7F2F"/>
    <w:multiLevelType w:val="hybridMultilevel"/>
    <w:tmpl w:val="F6EC7DD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E3779FC"/>
    <w:multiLevelType w:val="hybridMultilevel"/>
    <w:tmpl w:val="FF5037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0537D33"/>
    <w:multiLevelType w:val="hybridMultilevel"/>
    <w:tmpl w:val="703C3DFC"/>
    <w:lvl w:ilvl="0" w:tplc="E22E8C44">
      <w:numFmt w:val="bullet"/>
      <w:lvlText w:val="-"/>
      <w:lvlJc w:val="left"/>
      <w:pPr>
        <w:ind w:left="720" w:hanging="360"/>
      </w:pPr>
      <w:rPr>
        <w:rFonts w:ascii="Segoe UI" w:eastAsia="Times New Roman"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2E80220"/>
    <w:multiLevelType w:val="hybridMultilevel"/>
    <w:tmpl w:val="3F669A24"/>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5406DCB"/>
    <w:multiLevelType w:val="hybridMultilevel"/>
    <w:tmpl w:val="C9A69876"/>
    <w:lvl w:ilvl="0" w:tplc="0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87212DB"/>
    <w:multiLevelType w:val="hybridMultilevel"/>
    <w:tmpl w:val="5768BEF4"/>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B5131AB"/>
    <w:multiLevelType w:val="hybridMultilevel"/>
    <w:tmpl w:val="DF2ACDAA"/>
    <w:lvl w:ilvl="0" w:tplc="B8AC4A38">
      <w:numFmt w:val="bullet"/>
      <w:pStyle w:val="Bulletlis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A14098"/>
    <w:multiLevelType w:val="hybridMultilevel"/>
    <w:tmpl w:val="740204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A7D3FD5"/>
    <w:multiLevelType w:val="hybridMultilevel"/>
    <w:tmpl w:val="3F8428C8"/>
    <w:lvl w:ilvl="0" w:tplc="1512BE3C">
      <w:start w:val="1"/>
      <w:numFmt w:val="decimal"/>
      <w:pStyle w:val="Subtitle"/>
      <w:lvlText w:val="Kuva %1."/>
      <w:lvlJc w:val="left"/>
      <w:pPr>
        <w:ind w:left="3328" w:hanging="360"/>
      </w:pPr>
      <w:rPr>
        <w:rFonts w:hint="default"/>
      </w:rPr>
    </w:lvl>
    <w:lvl w:ilvl="1" w:tplc="040B0019" w:tentative="1">
      <w:start w:val="1"/>
      <w:numFmt w:val="lowerLetter"/>
      <w:lvlText w:val="%2."/>
      <w:lvlJc w:val="left"/>
      <w:pPr>
        <w:ind w:left="4048" w:hanging="360"/>
      </w:pPr>
    </w:lvl>
    <w:lvl w:ilvl="2" w:tplc="040B001B" w:tentative="1">
      <w:start w:val="1"/>
      <w:numFmt w:val="lowerRoman"/>
      <w:lvlText w:val="%3."/>
      <w:lvlJc w:val="right"/>
      <w:pPr>
        <w:ind w:left="4768" w:hanging="180"/>
      </w:pPr>
    </w:lvl>
    <w:lvl w:ilvl="3" w:tplc="040B000F" w:tentative="1">
      <w:start w:val="1"/>
      <w:numFmt w:val="decimal"/>
      <w:lvlText w:val="%4."/>
      <w:lvlJc w:val="left"/>
      <w:pPr>
        <w:ind w:left="5488" w:hanging="360"/>
      </w:pPr>
    </w:lvl>
    <w:lvl w:ilvl="4" w:tplc="040B0019" w:tentative="1">
      <w:start w:val="1"/>
      <w:numFmt w:val="lowerLetter"/>
      <w:lvlText w:val="%5."/>
      <w:lvlJc w:val="left"/>
      <w:pPr>
        <w:ind w:left="6208" w:hanging="360"/>
      </w:pPr>
    </w:lvl>
    <w:lvl w:ilvl="5" w:tplc="040B001B" w:tentative="1">
      <w:start w:val="1"/>
      <w:numFmt w:val="lowerRoman"/>
      <w:lvlText w:val="%6."/>
      <w:lvlJc w:val="right"/>
      <w:pPr>
        <w:ind w:left="6928" w:hanging="180"/>
      </w:pPr>
    </w:lvl>
    <w:lvl w:ilvl="6" w:tplc="040B000F" w:tentative="1">
      <w:start w:val="1"/>
      <w:numFmt w:val="decimal"/>
      <w:lvlText w:val="%7."/>
      <w:lvlJc w:val="left"/>
      <w:pPr>
        <w:ind w:left="7648" w:hanging="360"/>
      </w:pPr>
    </w:lvl>
    <w:lvl w:ilvl="7" w:tplc="040B0019" w:tentative="1">
      <w:start w:val="1"/>
      <w:numFmt w:val="lowerLetter"/>
      <w:lvlText w:val="%8."/>
      <w:lvlJc w:val="left"/>
      <w:pPr>
        <w:ind w:left="8368" w:hanging="360"/>
      </w:pPr>
    </w:lvl>
    <w:lvl w:ilvl="8" w:tplc="040B001B" w:tentative="1">
      <w:start w:val="1"/>
      <w:numFmt w:val="lowerRoman"/>
      <w:lvlText w:val="%9."/>
      <w:lvlJc w:val="right"/>
      <w:pPr>
        <w:ind w:left="9088" w:hanging="180"/>
      </w:pPr>
    </w:lvl>
  </w:abstractNum>
  <w:abstractNum w:abstractNumId="23" w15:restartNumberingAfterBreak="0">
    <w:nsid w:val="5B1D2785"/>
    <w:multiLevelType w:val="hybridMultilevel"/>
    <w:tmpl w:val="CE5C5BA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06373A0"/>
    <w:multiLevelType w:val="hybridMultilevel"/>
    <w:tmpl w:val="0DF82B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44A3579"/>
    <w:multiLevelType w:val="hybridMultilevel"/>
    <w:tmpl w:val="281C3A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5F3757E"/>
    <w:multiLevelType w:val="hybridMultilevel"/>
    <w:tmpl w:val="8C38CE00"/>
    <w:lvl w:ilvl="0" w:tplc="20000001">
      <w:start w:val="1"/>
      <w:numFmt w:val="bullet"/>
      <w:lvlText w:val=""/>
      <w:lvlJc w:val="left"/>
      <w:pPr>
        <w:ind w:left="770" w:hanging="360"/>
      </w:pPr>
      <w:rPr>
        <w:rFonts w:ascii="Symbol" w:hAnsi="Symbol" w:hint="default"/>
      </w:rPr>
    </w:lvl>
    <w:lvl w:ilvl="1" w:tplc="20000003" w:tentative="1">
      <w:start w:val="1"/>
      <w:numFmt w:val="bullet"/>
      <w:lvlText w:val="o"/>
      <w:lvlJc w:val="left"/>
      <w:pPr>
        <w:ind w:left="1490" w:hanging="360"/>
      </w:pPr>
      <w:rPr>
        <w:rFonts w:ascii="Courier New" w:hAnsi="Courier New" w:cs="Courier New" w:hint="default"/>
      </w:rPr>
    </w:lvl>
    <w:lvl w:ilvl="2" w:tplc="20000005" w:tentative="1">
      <w:start w:val="1"/>
      <w:numFmt w:val="bullet"/>
      <w:lvlText w:val=""/>
      <w:lvlJc w:val="left"/>
      <w:pPr>
        <w:ind w:left="2210" w:hanging="360"/>
      </w:pPr>
      <w:rPr>
        <w:rFonts w:ascii="Wingdings" w:hAnsi="Wingdings" w:hint="default"/>
      </w:rPr>
    </w:lvl>
    <w:lvl w:ilvl="3" w:tplc="20000001" w:tentative="1">
      <w:start w:val="1"/>
      <w:numFmt w:val="bullet"/>
      <w:lvlText w:val=""/>
      <w:lvlJc w:val="left"/>
      <w:pPr>
        <w:ind w:left="2930" w:hanging="360"/>
      </w:pPr>
      <w:rPr>
        <w:rFonts w:ascii="Symbol" w:hAnsi="Symbol" w:hint="default"/>
      </w:rPr>
    </w:lvl>
    <w:lvl w:ilvl="4" w:tplc="20000003" w:tentative="1">
      <w:start w:val="1"/>
      <w:numFmt w:val="bullet"/>
      <w:lvlText w:val="o"/>
      <w:lvlJc w:val="left"/>
      <w:pPr>
        <w:ind w:left="3650" w:hanging="360"/>
      </w:pPr>
      <w:rPr>
        <w:rFonts w:ascii="Courier New" w:hAnsi="Courier New" w:cs="Courier New" w:hint="default"/>
      </w:rPr>
    </w:lvl>
    <w:lvl w:ilvl="5" w:tplc="20000005" w:tentative="1">
      <w:start w:val="1"/>
      <w:numFmt w:val="bullet"/>
      <w:lvlText w:val=""/>
      <w:lvlJc w:val="left"/>
      <w:pPr>
        <w:ind w:left="4370" w:hanging="360"/>
      </w:pPr>
      <w:rPr>
        <w:rFonts w:ascii="Wingdings" w:hAnsi="Wingdings" w:hint="default"/>
      </w:rPr>
    </w:lvl>
    <w:lvl w:ilvl="6" w:tplc="20000001" w:tentative="1">
      <w:start w:val="1"/>
      <w:numFmt w:val="bullet"/>
      <w:lvlText w:val=""/>
      <w:lvlJc w:val="left"/>
      <w:pPr>
        <w:ind w:left="5090" w:hanging="360"/>
      </w:pPr>
      <w:rPr>
        <w:rFonts w:ascii="Symbol" w:hAnsi="Symbol" w:hint="default"/>
      </w:rPr>
    </w:lvl>
    <w:lvl w:ilvl="7" w:tplc="20000003" w:tentative="1">
      <w:start w:val="1"/>
      <w:numFmt w:val="bullet"/>
      <w:lvlText w:val="o"/>
      <w:lvlJc w:val="left"/>
      <w:pPr>
        <w:ind w:left="5810" w:hanging="360"/>
      </w:pPr>
      <w:rPr>
        <w:rFonts w:ascii="Courier New" w:hAnsi="Courier New" w:cs="Courier New" w:hint="default"/>
      </w:rPr>
    </w:lvl>
    <w:lvl w:ilvl="8" w:tplc="20000005" w:tentative="1">
      <w:start w:val="1"/>
      <w:numFmt w:val="bullet"/>
      <w:lvlText w:val=""/>
      <w:lvlJc w:val="left"/>
      <w:pPr>
        <w:ind w:left="6530" w:hanging="360"/>
      </w:pPr>
      <w:rPr>
        <w:rFonts w:ascii="Wingdings" w:hAnsi="Wingdings" w:hint="default"/>
      </w:rPr>
    </w:lvl>
  </w:abstractNum>
  <w:abstractNum w:abstractNumId="27" w15:restartNumberingAfterBreak="0">
    <w:nsid w:val="660F1A0A"/>
    <w:multiLevelType w:val="hybridMultilevel"/>
    <w:tmpl w:val="3E1AE1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71D155B"/>
    <w:multiLevelType w:val="hybridMultilevel"/>
    <w:tmpl w:val="04D849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72F50AF"/>
    <w:multiLevelType w:val="hybridMultilevel"/>
    <w:tmpl w:val="3F669A24"/>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CBB1073"/>
    <w:multiLevelType w:val="hybridMultilevel"/>
    <w:tmpl w:val="7D0840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4485110"/>
    <w:multiLevelType w:val="hybridMultilevel"/>
    <w:tmpl w:val="1EF26CD6"/>
    <w:lvl w:ilvl="0" w:tplc="D90C3480">
      <w:start w:val="1"/>
      <w:numFmt w:val="bullet"/>
      <w:lvlText w:val="•"/>
      <w:lvlJc w:val="left"/>
      <w:pPr>
        <w:tabs>
          <w:tab w:val="num" w:pos="720"/>
        </w:tabs>
        <w:ind w:left="720" w:hanging="360"/>
      </w:pPr>
      <w:rPr>
        <w:rFonts w:ascii="Arial" w:hAnsi="Arial" w:hint="default"/>
      </w:rPr>
    </w:lvl>
    <w:lvl w:ilvl="1" w:tplc="871E092E" w:tentative="1">
      <w:start w:val="1"/>
      <w:numFmt w:val="bullet"/>
      <w:lvlText w:val="•"/>
      <w:lvlJc w:val="left"/>
      <w:pPr>
        <w:tabs>
          <w:tab w:val="num" w:pos="1440"/>
        </w:tabs>
        <w:ind w:left="1440" w:hanging="360"/>
      </w:pPr>
      <w:rPr>
        <w:rFonts w:ascii="Arial" w:hAnsi="Arial" w:hint="default"/>
      </w:rPr>
    </w:lvl>
    <w:lvl w:ilvl="2" w:tplc="63CE6BD2" w:tentative="1">
      <w:start w:val="1"/>
      <w:numFmt w:val="bullet"/>
      <w:lvlText w:val="•"/>
      <w:lvlJc w:val="left"/>
      <w:pPr>
        <w:tabs>
          <w:tab w:val="num" w:pos="2160"/>
        </w:tabs>
        <w:ind w:left="2160" w:hanging="360"/>
      </w:pPr>
      <w:rPr>
        <w:rFonts w:ascii="Arial" w:hAnsi="Arial" w:hint="default"/>
      </w:rPr>
    </w:lvl>
    <w:lvl w:ilvl="3" w:tplc="C4CC50AA" w:tentative="1">
      <w:start w:val="1"/>
      <w:numFmt w:val="bullet"/>
      <w:lvlText w:val="•"/>
      <w:lvlJc w:val="left"/>
      <w:pPr>
        <w:tabs>
          <w:tab w:val="num" w:pos="2880"/>
        </w:tabs>
        <w:ind w:left="2880" w:hanging="360"/>
      </w:pPr>
      <w:rPr>
        <w:rFonts w:ascii="Arial" w:hAnsi="Arial" w:hint="default"/>
      </w:rPr>
    </w:lvl>
    <w:lvl w:ilvl="4" w:tplc="09100D8A" w:tentative="1">
      <w:start w:val="1"/>
      <w:numFmt w:val="bullet"/>
      <w:lvlText w:val="•"/>
      <w:lvlJc w:val="left"/>
      <w:pPr>
        <w:tabs>
          <w:tab w:val="num" w:pos="3600"/>
        </w:tabs>
        <w:ind w:left="3600" w:hanging="360"/>
      </w:pPr>
      <w:rPr>
        <w:rFonts w:ascii="Arial" w:hAnsi="Arial" w:hint="default"/>
      </w:rPr>
    </w:lvl>
    <w:lvl w:ilvl="5" w:tplc="D9485BA4" w:tentative="1">
      <w:start w:val="1"/>
      <w:numFmt w:val="bullet"/>
      <w:lvlText w:val="•"/>
      <w:lvlJc w:val="left"/>
      <w:pPr>
        <w:tabs>
          <w:tab w:val="num" w:pos="4320"/>
        </w:tabs>
        <w:ind w:left="4320" w:hanging="360"/>
      </w:pPr>
      <w:rPr>
        <w:rFonts w:ascii="Arial" w:hAnsi="Arial" w:hint="default"/>
      </w:rPr>
    </w:lvl>
    <w:lvl w:ilvl="6" w:tplc="2C4849EA" w:tentative="1">
      <w:start w:val="1"/>
      <w:numFmt w:val="bullet"/>
      <w:lvlText w:val="•"/>
      <w:lvlJc w:val="left"/>
      <w:pPr>
        <w:tabs>
          <w:tab w:val="num" w:pos="5040"/>
        </w:tabs>
        <w:ind w:left="5040" w:hanging="360"/>
      </w:pPr>
      <w:rPr>
        <w:rFonts w:ascii="Arial" w:hAnsi="Arial" w:hint="default"/>
      </w:rPr>
    </w:lvl>
    <w:lvl w:ilvl="7" w:tplc="18105E54" w:tentative="1">
      <w:start w:val="1"/>
      <w:numFmt w:val="bullet"/>
      <w:lvlText w:val="•"/>
      <w:lvlJc w:val="left"/>
      <w:pPr>
        <w:tabs>
          <w:tab w:val="num" w:pos="5760"/>
        </w:tabs>
        <w:ind w:left="5760" w:hanging="360"/>
      </w:pPr>
      <w:rPr>
        <w:rFonts w:ascii="Arial" w:hAnsi="Arial" w:hint="default"/>
      </w:rPr>
    </w:lvl>
    <w:lvl w:ilvl="8" w:tplc="3F7E21C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79B34E8"/>
    <w:multiLevelType w:val="hybridMultilevel"/>
    <w:tmpl w:val="D04446F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9186B10"/>
    <w:multiLevelType w:val="hybridMultilevel"/>
    <w:tmpl w:val="07BE86F0"/>
    <w:lvl w:ilvl="0" w:tplc="0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4" w15:restartNumberingAfterBreak="0">
    <w:nsid w:val="7A590025"/>
    <w:multiLevelType w:val="hybridMultilevel"/>
    <w:tmpl w:val="96548C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B222665"/>
    <w:multiLevelType w:val="hybridMultilevel"/>
    <w:tmpl w:val="4B381E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7DA33D1A"/>
    <w:multiLevelType w:val="hybridMultilevel"/>
    <w:tmpl w:val="006EC012"/>
    <w:lvl w:ilvl="0" w:tplc="7A18787C">
      <w:start w:val="1"/>
      <w:numFmt w:val="bullet"/>
      <w:lvlText w:val=""/>
      <w:lvlJc w:val="left"/>
      <w:pPr>
        <w:ind w:left="1440" w:hanging="360"/>
      </w:pPr>
      <w:rPr>
        <w:rFonts w:ascii="Wingdings" w:hAnsi="Wingdings" w:hint="default"/>
      </w:rPr>
    </w:lvl>
    <w:lvl w:ilvl="1" w:tplc="9350FAE2" w:tentative="1">
      <w:start w:val="1"/>
      <w:numFmt w:val="bullet"/>
      <w:lvlText w:val="o"/>
      <w:lvlJc w:val="left"/>
      <w:pPr>
        <w:ind w:left="2160" w:hanging="360"/>
      </w:pPr>
      <w:rPr>
        <w:rFonts w:ascii="Courier New" w:hAnsi="Courier New" w:cs="Courier New" w:hint="default"/>
      </w:rPr>
    </w:lvl>
    <w:lvl w:ilvl="2" w:tplc="79F2D5FC" w:tentative="1">
      <w:start w:val="1"/>
      <w:numFmt w:val="bullet"/>
      <w:lvlText w:val=""/>
      <w:lvlJc w:val="left"/>
      <w:pPr>
        <w:ind w:left="2880" w:hanging="360"/>
      </w:pPr>
      <w:rPr>
        <w:rFonts w:ascii="Wingdings" w:hAnsi="Wingdings" w:hint="default"/>
      </w:rPr>
    </w:lvl>
    <w:lvl w:ilvl="3" w:tplc="A750193C" w:tentative="1">
      <w:start w:val="1"/>
      <w:numFmt w:val="bullet"/>
      <w:lvlText w:val=""/>
      <w:lvlJc w:val="left"/>
      <w:pPr>
        <w:ind w:left="3600" w:hanging="360"/>
      </w:pPr>
      <w:rPr>
        <w:rFonts w:ascii="Symbol" w:hAnsi="Symbol" w:hint="default"/>
      </w:rPr>
    </w:lvl>
    <w:lvl w:ilvl="4" w:tplc="5996514C" w:tentative="1">
      <w:start w:val="1"/>
      <w:numFmt w:val="bullet"/>
      <w:lvlText w:val="o"/>
      <w:lvlJc w:val="left"/>
      <w:pPr>
        <w:ind w:left="4320" w:hanging="360"/>
      </w:pPr>
      <w:rPr>
        <w:rFonts w:ascii="Courier New" w:hAnsi="Courier New" w:cs="Courier New" w:hint="default"/>
      </w:rPr>
    </w:lvl>
    <w:lvl w:ilvl="5" w:tplc="44C24ED8" w:tentative="1">
      <w:start w:val="1"/>
      <w:numFmt w:val="bullet"/>
      <w:lvlText w:val=""/>
      <w:lvlJc w:val="left"/>
      <w:pPr>
        <w:ind w:left="5040" w:hanging="360"/>
      </w:pPr>
      <w:rPr>
        <w:rFonts w:ascii="Wingdings" w:hAnsi="Wingdings" w:hint="default"/>
      </w:rPr>
    </w:lvl>
    <w:lvl w:ilvl="6" w:tplc="4CF26FB4" w:tentative="1">
      <w:start w:val="1"/>
      <w:numFmt w:val="bullet"/>
      <w:lvlText w:val=""/>
      <w:lvlJc w:val="left"/>
      <w:pPr>
        <w:ind w:left="5760" w:hanging="360"/>
      </w:pPr>
      <w:rPr>
        <w:rFonts w:ascii="Symbol" w:hAnsi="Symbol" w:hint="default"/>
      </w:rPr>
    </w:lvl>
    <w:lvl w:ilvl="7" w:tplc="CE38F564" w:tentative="1">
      <w:start w:val="1"/>
      <w:numFmt w:val="bullet"/>
      <w:lvlText w:val="o"/>
      <w:lvlJc w:val="left"/>
      <w:pPr>
        <w:ind w:left="6480" w:hanging="360"/>
      </w:pPr>
      <w:rPr>
        <w:rFonts w:ascii="Courier New" w:hAnsi="Courier New" w:cs="Courier New" w:hint="default"/>
      </w:rPr>
    </w:lvl>
    <w:lvl w:ilvl="8" w:tplc="A0B6E0A8" w:tentative="1">
      <w:start w:val="1"/>
      <w:numFmt w:val="bullet"/>
      <w:lvlText w:val=""/>
      <w:lvlJc w:val="left"/>
      <w:pPr>
        <w:ind w:left="7200" w:hanging="360"/>
      </w:pPr>
      <w:rPr>
        <w:rFonts w:ascii="Wingdings" w:hAnsi="Wingdings" w:hint="default"/>
      </w:rPr>
    </w:lvl>
  </w:abstractNum>
  <w:abstractNum w:abstractNumId="37" w15:restartNumberingAfterBreak="0">
    <w:nsid w:val="7E321153"/>
    <w:multiLevelType w:val="hybridMultilevel"/>
    <w:tmpl w:val="AD66BBC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FB81054"/>
    <w:multiLevelType w:val="hybridMultilevel"/>
    <w:tmpl w:val="173823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16"/>
  </w:num>
  <w:num w:numId="4">
    <w:abstractNumId w:val="22"/>
  </w:num>
  <w:num w:numId="5">
    <w:abstractNumId w:val="36"/>
  </w:num>
  <w:num w:numId="6">
    <w:abstractNumId w:val="21"/>
  </w:num>
  <w:num w:numId="7">
    <w:abstractNumId w:val="32"/>
  </w:num>
  <w:num w:numId="8">
    <w:abstractNumId w:val="5"/>
  </w:num>
  <w:num w:numId="9">
    <w:abstractNumId w:val="37"/>
  </w:num>
  <w:num w:numId="10">
    <w:abstractNumId w:val="8"/>
  </w:num>
  <w:num w:numId="11">
    <w:abstractNumId w:val="26"/>
  </w:num>
  <w:num w:numId="12">
    <w:abstractNumId w:val="29"/>
  </w:num>
  <w:num w:numId="13">
    <w:abstractNumId w:val="19"/>
  </w:num>
  <w:num w:numId="14">
    <w:abstractNumId w:val="12"/>
  </w:num>
  <w:num w:numId="15">
    <w:abstractNumId w:val="2"/>
  </w:num>
  <w:num w:numId="16">
    <w:abstractNumId w:val="14"/>
  </w:num>
  <w:num w:numId="17">
    <w:abstractNumId w:val="27"/>
  </w:num>
  <w:num w:numId="18">
    <w:abstractNumId w:val="0"/>
  </w:num>
  <w:num w:numId="19">
    <w:abstractNumId w:val="11"/>
  </w:num>
  <w:num w:numId="20">
    <w:abstractNumId w:val="1"/>
  </w:num>
  <w:num w:numId="21">
    <w:abstractNumId w:val="35"/>
  </w:num>
  <w:num w:numId="22">
    <w:abstractNumId w:val="13"/>
  </w:num>
  <w:num w:numId="23">
    <w:abstractNumId w:val="6"/>
  </w:num>
  <w:num w:numId="24">
    <w:abstractNumId w:val="25"/>
  </w:num>
  <w:num w:numId="25">
    <w:abstractNumId w:val="34"/>
  </w:num>
  <w:num w:numId="26">
    <w:abstractNumId w:val="28"/>
  </w:num>
  <w:num w:numId="27">
    <w:abstractNumId w:val="24"/>
  </w:num>
  <w:num w:numId="28">
    <w:abstractNumId w:val="18"/>
  </w:num>
  <w:num w:numId="29">
    <w:abstractNumId w:val="7"/>
  </w:num>
  <w:num w:numId="30">
    <w:abstractNumId w:val="9"/>
  </w:num>
  <w:num w:numId="31">
    <w:abstractNumId w:val="23"/>
  </w:num>
  <w:num w:numId="32">
    <w:abstractNumId w:val="10"/>
  </w:num>
  <w:num w:numId="33">
    <w:abstractNumId w:val="17"/>
  </w:num>
  <w:num w:numId="34">
    <w:abstractNumId w:val="3"/>
  </w:num>
  <w:num w:numId="35">
    <w:abstractNumId w:val="30"/>
  </w:num>
  <w:num w:numId="36">
    <w:abstractNumId w:val="38"/>
  </w:num>
  <w:num w:numId="37">
    <w:abstractNumId w:val="31"/>
  </w:num>
  <w:num w:numId="38">
    <w:abstractNumId w:val="33"/>
  </w:num>
  <w:num w:numId="3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700"/>
    <w:rsid w:val="00001947"/>
    <w:rsid w:val="00001A10"/>
    <w:rsid w:val="0000705E"/>
    <w:rsid w:val="00010F47"/>
    <w:rsid w:val="000164A3"/>
    <w:rsid w:val="0001762D"/>
    <w:rsid w:val="00022E1A"/>
    <w:rsid w:val="00023720"/>
    <w:rsid w:val="00025B05"/>
    <w:rsid w:val="00026771"/>
    <w:rsid w:val="00030F50"/>
    <w:rsid w:val="00032707"/>
    <w:rsid w:val="00035326"/>
    <w:rsid w:val="00035C9A"/>
    <w:rsid w:val="0003699B"/>
    <w:rsid w:val="0004737E"/>
    <w:rsid w:val="00051A8D"/>
    <w:rsid w:val="000643F1"/>
    <w:rsid w:val="000655DE"/>
    <w:rsid w:val="00067B95"/>
    <w:rsid w:val="00070884"/>
    <w:rsid w:val="00071A36"/>
    <w:rsid w:val="00071F91"/>
    <w:rsid w:val="00073116"/>
    <w:rsid w:val="00073768"/>
    <w:rsid w:val="00073DDC"/>
    <w:rsid w:val="0007650A"/>
    <w:rsid w:val="000767D8"/>
    <w:rsid w:val="00080E07"/>
    <w:rsid w:val="00083B79"/>
    <w:rsid w:val="00084672"/>
    <w:rsid w:val="000922A7"/>
    <w:rsid w:val="00092BD7"/>
    <w:rsid w:val="00093BC9"/>
    <w:rsid w:val="00096247"/>
    <w:rsid w:val="0009780D"/>
    <w:rsid w:val="000A4150"/>
    <w:rsid w:val="000A4E61"/>
    <w:rsid w:val="000A5530"/>
    <w:rsid w:val="000B0B07"/>
    <w:rsid w:val="000B1B24"/>
    <w:rsid w:val="000B53A7"/>
    <w:rsid w:val="000C13A0"/>
    <w:rsid w:val="000C5774"/>
    <w:rsid w:val="000D1337"/>
    <w:rsid w:val="000D1B99"/>
    <w:rsid w:val="000D1C53"/>
    <w:rsid w:val="000D2BA9"/>
    <w:rsid w:val="000D66AF"/>
    <w:rsid w:val="000E18AF"/>
    <w:rsid w:val="000E2563"/>
    <w:rsid w:val="000E2E62"/>
    <w:rsid w:val="000E6A6A"/>
    <w:rsid w:val="000E6D88"/>
    <w:rsid w:val="000E7395"/>
    <w:rsid w:val="000E7725"/>
    <w:rsid w:val="000F03FD"/>
    <w:rsid w:val="000F0F91"/>
    <w:rsid w:val="000F6149"/>
    <w:rsid w:val="000F6211"/>
    <w:rsid w:val="000F758B"/>
    <w:rsid w:val="001001EF"/>
    <w:rsid w:val="00101592"/>
    <w:rsid w:val="00102E62"/>
    <w:rsid w:val="00104669"/>
    <w:rsid w:val="00105FB7"/>
    <w:rsid w:val="001147E8"/>
    <w:rsid w:val="00117E90"/>
    <w:rsid w:val="00122CCF"/>
    <w:rsid w:val="00123288"/>
    <w:rsid w:val="00124FDB"/>
    <w:rsid w:val="001259BA"/>
    <w:rsid w:val="00131076"/>
    <w:rsid w:val="001357A7"/>
    <w:rsid w:val="00135E00"/>
    <w:rsid w:val="00137340"/>
    <w:rsid w:val="00143C19"/>
    <w:rsid w:val="00145552"/>
    <w:rsid w:val="00150F3D"/>
    <w:rsid w:val="00151428"/>
    <w:rsid w:val="00162AA2"/>
    <w:rsid w:val="001648ED"/>
    <w:rsid w:val="001658C3"/>
    <w:rsid w:val="00166371"/>
    <w:rsid w:val="00170920"/>
    <w:rsid w:val="00173336"/>
    <w:rsid w:val="00174429"/>
    <w:rsid w:val="00176E3D"/>
    <w:rsid w:val="00181860"/>
    <w:rsid w:val="00185397"/>
    <w:rsid w:val="001907E7"/>
    <w:rsid w:val="00190E4A"/>
    <w:rsid w:val="001915C3"/>
    <w:rsid w:val="00192583"/>
    <w:rsid w:val="0019341B"/>
    <w:rsid w:val="0019458A"/>
    <w:rsid w:val="00196347"/>
    <w:rsid w:val="001A02CD"/>
    <w:rsid w:val="001A1803"/>
    <w:rsid w:val="001A2312"/>
    <w:rsid w:val="001A61F1"/>
    <w:rsid w:val="001A7835"/>
    <w:rsid w:val="001B5246"/>
    <w:rsid w:val="001B6713"/>
    <w:rsid w:val="001C2E13"/>
    <w:rsid w:val="001C77F8"/>
    <w:rsid w:val="001D01BC"/>
    <w:rsid w:val="001D1A2D"/>
    <w:rsid w:val="001E5815"/>
    <w:rsid w:val="001E67D9"/>
    <w:rsid w:val="001E6BE1"/>
    <w:rsid w:val="001E7E2F"/>
    <w:rsid w:val="001F1596"/>
    <w:rsid w:val="001F60FD"/>
    <w:rsid w:val="001F6B87"/>
    <w:rsid w:val="001F79CF"/>
    <w:rsid w:val="002018FF"/>
    <w:rsid w:val="00203A02"/>
    <w:rsid w:val="002107E5"/>
    <w:rsid w:val="00214915"/>
    <w:rsid w:val="002155A1"/>
    <w:rsid w:val="00216248"/>
    <w:rsid w:val="00220FE5"/>
    <w:rsid w:val="00226C7B"/>
    <w:rsid w:val="00230E59"/>
    <w:rsid w:val="00230FD5"/>
    <w:rsid w:val="0023248B"/>
    <w:rsid w:val="00242202"/>
    <w:rsid w:val="00242709"/>
    <w:rsid w:val="00245299"/>
    <w:rsid w:val="002465D9"/>
    <w:rsid w:val="0025135A"/>
    <w:rsid w:val="00251CE3"/>
    <w:rsid w:val="00257F74"/>
    <w:rsid w:val="00261B61"/>
    <w:rsid w:val="002635F0"/>
    <w:rsid w:val="00271F35"/>
    <w:rsid w:val="0027556A"/>
    <w:rsid w:val="00275EEA"/>
    <w:rsid w:val="0028528A"/>
    <w:rsid w:val="00285B70"/>
    <w:rsid w:val="00286E96"/>
    <w:rsid w:val="002870FB"/>
    <w:rsid w:val="00291597"/>
    <w:rsid w:val="002917B7"/>
    <w:rsid w:val="0029541C"/>
    <w:rsid w:val="002955C6"/>
    <w:rsid w:val="002957B6"/>
    <w:rsid w:val="00295EA8"/>
    <w:rsid w:val="00297116"/>
    <w:rsid w:val="002A1C06"/>
    <w:rsid w:val="002A26DC"/>
    <w:rsid w:val="002A2F68"/>
    <w:rsid w:val="002A417A"/>
    <w:rsid w:val="002B2325"/>
    <w:rsid w:val="002B2AA4"/>
    <w:rsid w:val="002B2B89"/>
    <w:rsid w:val="002B4EF3"/>
    <w:rsid w:val="002C0F26"/>
    <w:rsid w:val="002C1DA6"/>
    <w:rsid w:val="002C2D6E"/>
    <w:rsid w:val="002C7339"/>
    <w:rsid w:val="002D0FD9"/>
    <w:rsid w:val="002D4435"/>
    <w:rsid w:val="002E33D8"/>
    <w:rsid w:val="002E65EE"/>
    <w:rsid w:val="002F14BD"/>
    <w:rsid w:val="002F5271"/>
    <w:rsid w:val="002F6D1E"/>
    <w:rsid w:val="00300E56"/>
    <w:rsid w:val="003050BA"/>
    <w:rsid w:val="003050E3"/>
    <w:rsid w:val="003050E8"/>
    <w:rsid w:val="00310A98"/>
    <w:rsid w:val="0031376A"/>
    <w:rsid w:val="003142E3"/>
    <w:rsid w:val="00314986"/>
    <w:rsid w:val="003206CC"/>
    <w:rsid w:val="00321597"/>
    <w:rsid w:val="003240A2"/>
    <w:rsid w:val="00330418"/>
    <w:rsid w:val="00330606"/>
    <w:rsid w:val="00331385"/>
    <w:rsid w:val="00332919"/>
    <w:rsid w:val="00334AE3"/>
    <w:rsid w:val="003360CF"/>
    <w:rsid w:val="00346BF2"/>
    <w:rsid w:val="00347C67"/>
    <w:rsid w:val="00351B84"/>
    <w:rsid w:val="00352DC1"/>
    <w:rsid w:val="00354420"/>
    <w:rsid w:val="00355700"/>
    <w:rsid w:val="00356831"/>
    <w:rsid w:val="00356A79"/>
    <w:rsid w:val="00361962"/>
    <w:rsid w:val="00362F83"/>
    <w:rsid w:val="003635E9"/>
    <w:rsid w:val="003636AC"/>
    <w:rsid w:val="00367363"/>
    <w:rsid w:val="0037064B"/>
    <w:rsid w:val="00372005"/>
    <w:rsid w:val="00375E3E"/>
    <w:rsid w:val="003772B3"/>
    <w:rsid w:val="003811BB"/>
    <w:rsid w:val="00381B6B"/>
    <w:rsid w:val="00381CDA"/>
    <w:rsid w:val="00385DAB"/>
    <w:rsid w:val="003862B0"/>
    <w:rsid w:val="0038640F"/>
    <w:rsid w:val="00386C6E"/>
    <w:rsid w:val="00387BD8"/>
    <w:rsid w:val="00392B2D"/>
    <w:rsid w:val="00393A64"/>
    <w:rsid w:val="00393BB9"/>
    <w:rsid w:val="003A6631"/>
    <w:rsid w:val="003A7605"/>
    <w:rsid w:val="003B3B25"/>
    <w:rsid w:val="003B3DEE"/>
    <w:rsid w:val="003B6610"/>
    <w:rsid w:val="003B6763"/>
    <w:rsid w:val="003C007D"/>
    <w:rsid w:val="003C0956"/>
    <w:rsid w:val="003C2001"/>
    <w:rsid w:val="003C620A"/>
    <w:rsid w:val="003C687F"/>
    <w:rsid w:val="003C79D5"/>
    <w:rsid w:val="003D125F"/>
    <w:rsid w:val="003D1C77"/>
    <w:rsid w:val="003D2EA9"/>
    <w:rsid w:val="003D364A"/>
    <w:rsid w:val="003D3718"/>
    <w:rsid w:val="003D48F7"/>
    <w:rsid w:val="003D5AEF"/>
    <w:rsid w:val="003D70BE"/>
    <w:rsid w:val="003F17CB"/>
    <w:rsid w:val="003F1BDC"/>
    <w:rsid w:val="003F2664"/>
    <w:rsid w:val="00401799"/>
    <w:rsid w:val="004052AD"/>
    <w:rsid w:val="004070CA"/>
    <w:rsid w:val="00407C1B"/>
    <w:rsid w:val="00410FF4"/>
    <w:rsid w:val="00411329"/>
    <w:rsid w:val="004134D8"/>
    <w:rsid w:val="0041362B"/>
    <w:rsid w:val="004138CB"/>
    <w:rsid w:val="00414684"/>
    <w:rsid w:val="00414CDD"/>
    <w:rsid w:val="004202AC"/>
    <w:rsid w:val="00422379"/>
    <w:rsid w:val="0042397A"/>
    <w:rsid w:val="00423B76"/>
    <w:rsid w:val="00424EBC"/>
    <w:rsid w:val="0042746B"/>
    <w:rsid w:val="00433E1B"/>
    <w:rsid w:val="004356D6"/>
    <w:rsid w:val="00435A52"/>
    <w:rsid w:val="004373B7"/>
    <w:rsid w:val="004410B9"/>
    <w:rsid w:val="00441DA4"/>
    <w:rsid w:val="00446594"/>
    <w:rsid w:val="004544B5"/>
    <w:rsid w:val="00456644"/>
    <w:rsid w:val="004569A8"/>
    <w:rsid w:val="00457468"/>
    <w:rsid w:val="00457A9B"/>
    <w:rsid w:val="004626F3"/>
    <w:rsid w:val="004730CF"/>
    <w:rsid w:val="00482A82"/>
    <w:rsid w:val="00483657"/>
    <w:rsid w:val="0048408B"/>
    <w:rsid w:val="00484400"/>
    <w:rsid w:val="004867A4"/>
    <w:rsid w:val="004875C6"/>
    <w:rsid w:val="004906C0"/>
    <w:rsid w:val="00493AB9"/>
    <w:rsid w:val="00497328"/>
    <w:rsid w:val="00497B32"/>
    <w:rsid w:val="004A33F8"/>
    <w:rsid w:val="004A35DE"/>
    <w:rsid w:val="004A75AE"/>
    <w:rsid w:val="004B2567"/>
    <w:rsid w:val="004B75FD"/>
    <w:rsid w:val="004C04A2"/>
    <w:rsid w:val="004C2A2C"/>
    <w:rsid w:val="004C2FA5"/>
    <w:rsid w:val="004C31CD"/>
    <w:rsid w:val="004C3443"/>
    <w:rsid w:val="004C3C51"/>
    <w:rsid w:val="004C3EDE"/>
    <w:rsid w:val="004C6C9B"/>
    <w:rsid w:val="004D03BE"/>
    <w:rsid w:val="004D25E8"/>
    <w:rsid w:val="004D3159"/>
    <w:rsid w:val="004D43FD"/>
    <w:rsid w:val="004E0565"/>
    <w:rsid w:val="004E06DF"/>
    <w:rsid w:val="004E17DD"/>
    <w:rsid w:val="004E2F5B"/>
    <w:rsid w:val="004E345E"/>
    <w:rsid w:val="004E37A5"/>
    <w:rsid w:val="004E6E70"/>
    <w:rsid w:val="004F2A20"/>
    <w:rsid w:val="004F4F20"/>
    <w:rsid w:val="004F6CA0"/>
    <w:rsid w:val="005010A4"/>
    <w:rsid w:val="00501896"/>
    <w:rsid w:val="005121A9"/>
    <w:rsid w:val="00512ACA"/>
    <w:rsid w:val="00514222"/>
    <w:rsid w:val="005175AF"/>
    <w:rsid w:val="005209B3"/>
    <w:rsid w:val="00520CAF"/>
    <w:rsid w:val="00520DD8"/>
    <w:rsid w:val="00527A84"/>
    <w:rsid w:val="00530996"/>
    <w:rsid w:val="00533509"/>
    <w:rsid w:val="00542A2B"/>
    <w:rsid w:val="00544FA8"/>
    <w:rsid w:val="00550E44"/>
    <w:rsid w:val="00551553"/>
    <w:rsid w:val="00552120"/>
    <w:rsid w:val="0055286B"/>
    <w:rsid w:val="00552BD5"/>
    <w:rsid w:val="00553431"/>
    <w:rsid w:val="00553976"/>
    <w:rsid w:val="00553A18"/>
    <w:rsid w:val="00555D5F"/>
    <w:rsid w:val="0055710D"/>
    <w:rsid w:val="00560903"/>
    <w:rsid w:val="0056179F"/>
    <w:rsid w:val="005672AD"/>
    <w:rsid w:val="00571DFE"/>
    <w:rsid w:val="00572B85"/>
    <w:rsid w:val="0057465B"/>
    <w:rsid w:val="00574F95"/>
    <w:rsid w:val="00575640"/>
    <w:rsid w:val="0058148B"/>
    <w:rsid w:val="00582EC5"/>
    <w:rsid w:val="005831FE"/>
    <w:rsid w:val="00585A3B"/>
    <w:rsid w:val="00590050"/>
    <w:rsid w:val="005907B2"/>
    <w:rsid w:val="00592471"/>
    <w:rsid w:val="005928F4"/>
    <w:rsid w:val="00597589"/>
    <w:rsid w:val="005A3E9C"/>
    <w:rsid w:val="005A4DD8"/>
    <w:rsid w:val="005A6678"/>
    <w:rsid w:val="005A7FB0"/>
    <w:rsid w:val="005B4D5A"/>
    <w:rsid w:val="005B6E41"/>
    <w:rsid w:val="005B7903"/>
    <w:rsid w:val="005C67EA"/>
    <w:rsid w:val="005C7A3F"/>
    <w:rsid w:val="005D3352"/>
    <w:rsid w:val="005D526A"/>
    <w:rsid w:val="005D68AD"/>
    <w:rsid w:val="005D71E8"/>
    <w:rsid w:val="005E1926"/>
    <w:rsid w:val="005E256B"/>
    <w:rsid w:val="005E3A34"/>
    <w:rsid w:val="005E6392"/>
    <w:rsid w:val="005E793B"/>
    <w:rsid w:val="005F7061"/>
    <w:rsid w:val="006029B4"/>
    <w:rsid w:val="00606059"/>
    <w:rsid w:val="006068D2"/>
    <w:rsid w:val="00606CE6"/>
    <w:rsid w:val="006070D2"/>
    <w:rsid w:val="00611F60"/>
    <w:rsid w:val="006137D2"/>
    <w:rsid w:val="0061469C"/>
    <w:rsid w:val="00614712"/>
    <w:rsid w:val="0061647B"/>
    <w:rsid w:val="00617901"/>
    <w:rsid w:val="0062052F"/>
    <w:rsid w:val="00627CAE"/>
    <w:rsid w:val="00632885"/>
    <w:rsid w:val="00633222"/>
    <w:rsid w:val="00633299"/>
    <w:rsid w:val="0063385E"/>
    <w:rsid w:val="00633F23"/>
    <w:rsid w:val="00634C58"/>
    <w:rsid w:val="00635433"/>
    <w:rsid w:val="006357F5"/>
    <w:rsid w:val="00636F6A"/>
    <w:rsid w:val="0064151C"/>
    <w:rsid w:val="0064194F"/>
    <w:rsid w:val="00643CC1"/>
    <w:rsid w:val="00645A13"/>
    <w:rsid w:val="00646342"/>
    <w:rsid w:val="006475B3"/>
    <w:rsid w:val="006477DA"/>
    <w:rsid w:val="006509F2"/>
    <w:rsid w:val="00651862"/>
    <w:rsid w:val="0065199C"/>
    <w:rsid w:val="00651DAA"/>
    <w:rsid w:val="006530BD"/>
    <w:rsid w:val="006545A6"/>
    <w:rsid w:val="006552D7"/>
    <w:rsid w:val="00660D46"/>
    <w:rsid w:val="00666FCB"/>
    <w:rsid w:val="00667F4B"/>
    <w:rsid w:val="006701D8"/>
    <w:rsid w:val="00674B05"/>
    <w:rsid w:val="006754F0"/>
    <w:rsid w:val="006760A4"/>
    <w:rsid w:val="006779B5"/>
    <w:rsid w:val="00684020"/>
    <w:rsid w:val="006847CB"/>
    <w:rsid w:val="0068555D"/>
    <w:rsid w:val="006907F6"/>
    <w:rsid w:val="00691CA2"/>
    <w:rsid w:val="006921B0"/>
    <w:rsid w:val="00692D77"/>
    <w:rsid w:val="006943DD"/>
    <w:rsid w:val="00697292"/>
    <w:rsid w:val="006A14BB"/>
    <w:rsid w:val="006A3C97"/>
    <w:rsid w:val="006A5C21"/>
    <w:rsid w:val="006A60A9"/>
    <w:rsid w:val="006B1C90"/>
    <w:rsid w:val="006B5844"/>
    <w:rsid w:val="006C1876"/>
    <w:rsid w:val="006C361A"/>
    <w:rsid w:val="006C3A06"/>
    <w:rsid w:val="006C4473"/>
    <w:rsid w:val="006C4CC6"/>
    <w:rsid w:val="006C6660"/>
    <w:rsid w:val="006C672C"/>
    <w:rsid w:val="006C7873"/>
    <w:rsid w:val="006D0E2E"/>
    <w:rsid w:val="006E3B7E"/>
    <w:rsid w:val="006F3D4C"/>
    <w:rsid w:val="006F429A"/>
    <w:rsid w:val="00701038"/>
    <w:rsid w:val="007059A5"/>
    <w:rsid w:val="00706FD0"/>
    <w:rsid w:val="0071692A"/>
    <w:rsid w:val="00717C78"/>
    <w:rsid w:val="007238D7"/>
    <w:rsid w:val="0072474D"/>
    <w:rsid w:val="007264CB"/>
    <w:rsid w:val="00726838"/>
    <w:rsid w:val="00732AF3"/>
    <w:rsid w:val="00735EA9"/>
    <w:rsid w:val="007429DE"/>
    <w:rsid w:val="00745253"/>
    <w:rsid w:val="00745AC2"/>
    <w:rsid w:val="00745D35"/>
    <w:rsid w:val="007501FF"/>
    <w:rsid w:val="007502D5"/>
    <w:rsid w:val="00750C34"/>
    <w:rsid w:val="00750DEF"/>
    <w:rsid w:val="007511D7"/>
    <w:rsid w:val="0075183D"/>
    <w:rsid w:val="00752E52"/>
    <w:rsid w:val="0075481A"/>
    <w:rsid w:val="0076009A"/>
    <w:rsid w:val="0076124B"/>
    <w:rsid w:val="007628F1"/>
    <w:rsid w:val="0076755D"/>
    <w:rsid w:val="0077294C"/>
    <w:rsid w:val="00773F70"/>
    <w:rsid w:val="00773FC2"/>
    <w:rsid w:val="00774202"/>
    <w:rsid w:val="00774CE9"/>
    <w:rsid w:val="00776931"/>
    <w:rsid w:val="0078022C"/>
    <w:rsid w:val="00782371"/>
    <w:rsid w:val="007834DD"/>
    <w:rsid w:val="00794ED9"/>
    <w:rsid w:val="00795FB9"/>
    <w:rsid w:val="007963C8"/>
    <w:rsid w:val="007A00EC"/>
    <w:rsid w:val="007A13CB"/>
    <w:rsid w:val="007A17B4"/>
    <w:rsid w:val="007A313C"/>
    <w:rsid w:val="007A3391"/>
    <w:rsid w:val="007A4982"/>
    <w:rsid w:val="007A764B"/>
    <w:rsid w:val="007B4022"/>
    <w:rsid w:val="007B5A27"/>
    <w:rsid w:val="007B6552"/>
    <w:rsid w:val="007C7C9C"/>
    <w:rsid w:val="007D2F83"/>
    <w:rsid w:val="007D337E"/>
    <w:rsid w:val="007D6A85"/>
    <w:rsid w:val="007D7FE9"/>
    <w:rsid w:val="007E1903"/>
    <w:rsid w:val="007E24EA"/>
    <w:rsid w:val="007E3CDB"/>
    <w:rsid w:val="007F09D9"/>
    <w:rsid w:val="007F0FA5"/>
    <w:rsid w:val="007F11CB"/>
    <w:rsid w:val="007F2F35"/>
    <w:rsid w:val="007F7A42"/>
    <w:rsid w:val="00806240"/>
    <w:rsid w:val="00807A10"/>
    <w:rsid w:val="00811F8E"/>
    <w:rsid w:val="008158DE"/>
    <w:rsid w:val="00817504"/>
    <w:rsid w:val="00817AA0"/>
    <w:rsid w:val="00824480"/>
    <w:rsid w:val="008249C0"/>
    <w:rsid w:val="00826EA5"/>
    <w:rsid w:val="00827CBC"/>
    <w:rsid w:val="00832D12"/>
    <w:rsid w:val="00836816"/>
    <w:rsid w:val="00837D9C"/>
    <w:rsid w:val="00840740"/>
    <w:rsid w:val="00843FF6"/>
    <w:rsid w:val="0084576D"/>
    <w:rsid w:val="008511AD"/>
    <w:rsid w:val="00853357"/>
    <w:rsid w:val="0086084C"/>
    <w:rsid w:val="00861D42"/>
    <w:rsid w:val="00862F13"/>
    <w:rsid w:val="008636CF"/>
    <w:rsid w:val="00867C06"/>
    <w:rsid w:val="00867F99"/>
    <w:rsid w:val="00871BEF"/>
    <w:rsid w:val="00874548"/>
    <w:rsid w:val="00875826"/>
    <w:rsid w:val="0087696A"/>
    <w:rsid w:val="00880BF6"/>
    <w:rsid w:val="00881299"/>
    <w:rsid w:val="00882225"/>
    <w:rsid w:val="008840A0"/>
    <w:rsid w:val="008925C3"/>
    <w:rsid w:val="00894C00"/>
    <w:rsid w:val="0089503A"/>
    <w:rsid w:val="00895405"/>
    <w:rsid w:val="008958E9"/>
    <w:rsid w:val="0089723F"/>
    <w:rsid w:val="00897812"/>
    <w:rsid w:val="008A58FF"/>
    <w:rsid w:val="008A608A"/>
    <w:rsid w:val="008A7A2F"/>
    <w:rsid w:val="008B40BA"/>
    <w:rsid w:val="008B51EE"/>
    <w:rsid w:val="008C05B4"/>
    <w:rsid w:val="008C1943"/>
    <w:rsid w:val="008C2F71"/>
    <w:rsid w:val="008C5F54"/>
    <w:rsid w:val="008D1AA0"/>
    <w:rsid w:val="008D1AC7"/>
    <w:rsid w:val="008D57B7"/>
    <w:rsid w:val="008D5F54"/>
    <w:rsid w:val="008D7367"/>
    <w:rsid w:val="008E273F"/>
    <w:rsid w:val="008E5D69"/>
    <w:rsid w:val="008F16FA"/>
    <w:rsid w:val="008F5928"/>
    <w:rsid w:val="008F70AA"/>
    <w:rsid w:val="009007A4"/>
    <w:rsid w:val="00900B04"/>
    <w:rsid w:val="00905A8C"/>
    <w:rsid w:val="009115F0"/>
    <w:rsid w:val="00911A39"/>
    <w:rsid w:val="00912B7F"/>
    <w:rsid w:val="00920540"/>
    <w:rsid w:val="009205E0"/>
    <w:rsid w:val="0092080F"/>
    <w:rsid w:val="009220CF"/>
    <w:rsid w:val="009226A7"/>
    <w:rsid w:val="009226B6"/>
    <w:rsid w:val="009255F2"/>
    <w:rsid w:val="00926C1A"/>
    <w:rsid w:val="00934D2B"/>
    <w:rsid w:val="00940DD5"/>
    <w:rsid w:val="00944D7B"/>
    <w:rsid w:val="00945798"/>
    <w:rsid w:val="00945CFF"/>
    <w:rsid w:val="00947EB0"/>
    <w:rsid w:val="0095042B"/>
    <w:rsid w:val="0095223E"/>
    <w:rsid w:val="00961730"/>
    <w:rsid w:val="00965A5A"/>
    <w:rsid w:val="00965F3E"/>
    <w:rsid w:val="0097048F"/>
    <w:rsid w:val="009712D7"/>
    <w:rsid w:val="00972FDC"/>
    <w:rsid w:val="009749D0"/>
    <w:rsid w:val="00981E30"/>
    <w:rsid w:val="00983123"/>
    <w:rsid w:val="00983E78"/>
    <w:rsid w:val="0098411E"/>
    <w:rsid w:val="00985810"/>
    <w:rsid w:val="00985E66"/>
    <w:rsid w:val="0098792A"/>
    <w:rsid w:val="00990631"/>
    <w:rsid w:val="009A0AE5"/>
    <w:rsid w:val="009A1AE4"/>
    <w:rsid w:val="009A5C73"/>
    <w:rsid w:val="009B7230"/>
    <w:rsid w:val="009C1898"/>
    <w:rsid w:val="009C1B3C"/>
    <w:rsid w:val="009C434A"/>
    <w:rsid w:val="009C624F"/>
    <w:rsid w:val="009C73E5"/>
    <w:rsid w:val="009C7E6B"/>
    <w:rsid w:val="009D078B"/>
    <w:rsid w:val="009D5657"/>
    <w:rsid w:val="009D5B0E"/>
    <w:rsid w:val="009D71B5"/>
    <w:rsid w:val="009E0B85"/>
    <w:rsid w:val="009E3B68"/>
    <w:rsid w:val="009F1098"/>
    <w:rsid w:val="009F1F62"/>
    <w:rsid w:val="009F4660"/>
    <w:rsid w:val="009F77AC"/>
    <w:rsid w:val="00A01FDC"/>
    <w:rsid w:val="00A03703"/>
    <w:rsid w:val="00A04E91"/>
    <w:rsid w:val="00A0724A"/>
    <w:rsid w:val="00A1296F"/>
    <w:rsid w:val="00A12A71"/>
    <w:rsid w:val="00A13905"/>
    <w:rsid w:val="00A1688D"/>
    <w:rsid w:val="00A20E45"/>
    <w:rsid w:val="00A21A8E"/>
    <w:rsid w:val="00A26A28"/>
    <w:rsid w:val="00A30235"/>
    <w:rsid w:val="00A31927"/>
    <w:rsid w:val="00A31C12"/>
    <w:rsid w:val="00A330F2"/>
    <w:rsid w:val="00A34AAB"/>
    <w:rsid w:val="00A35812"/>
    <w:rsid w:val="00A41515"/>
    <w:rsid w:val="00A44919"/>
    <w:rsid w:val="00A455CA"/>
    <w:rsid w:val="00A45777"/>
    <w:rsid w:val="00A45B06"/>
    <w:rsid w:val="00A54D4D"/>
    <w:rsid w:val="00A61562"/>
    <w:rsid w:val="00A62C08"/>
    <w:rsid w:val="00A63312"/>
    <w:rsid w:val="00A66B91"/>
    <w:rsid w:val="00A71ECA"/>
    <w:rsid w:val="00A728B0"/>
    <w:rsid w:val="00A7604E"/>
    <w:rsid w:val="00A817DB"/>
    <w:rsid w:val="00A86FA0"/>
    <w:rsid w:val="00A92C44"/>
    <w:rsid w:val="00A93BF5"/>
    <w:rsid w:val="00A96E1E"/>
    <w:rsid w:val="00A970BA"/>
    <w:rsid w:val="00A97920"/>
    <w:rsid w:val="00AA3255"/>
    <w:rsid w:val="00AB2548"/>
    <w:rsid w:val="00AB32C9"/>
    <w:rsid w:val="00AB45A1"/>
    <w:rsid w:val="00AB5012"/>
    <w:rsid w:val="00AB5725"/>
    <w:rsid w:val="00AB6A76"/>
    <w:rsid w:val="00AC1F6E"/>
    <w:rsid w:val="00AC2103"/>
    <w:rsid w:val="00AC31DD"/>
    <w:rsid w:val="00AC46CB"/>
    <w:rsid w:val="00AC47FA"/>
    <w:rsid w:val="00AC5019"/>
    <w:rsid w:val="00AC5A30"/>
    <w:rsid w:val="00AC70F6"/>
    <w:rsid w:val="00AC7E3F"/>
    <w:rsid w:val="00AD0306"/>
    <w:rsid w:val="00AD08DA"/>
    <w:rsid w:val="00AD6CE0"/>
    <w:rsid w:val="00AE07FB"/>
    <w:rsid w:val="00AE3C2C"/>
    <w:rsid w:val="00AE4382"/>
    <w:rsid w:val="00AE5168"/>
    <w:rsid w:val="00AE7B4A"/>
    <w:rsid w:val="00AF11A3"/>
    <w:rsid w:val="00AF48F5"/>
    <w:rsid w:val="00AF5195"/>
    <w:rsid w:val="00B05C0E"/>
    <w:rsid w:val="00B06535"/>
    <w:rsid w:val="00B06A19"/>
    <w:rsid w:val="00B10EC4"/>
    <w:rsid w:val="00B13486"/>
    <w:rsid w:val="00B17718"/>
    <w:rsid w:val="00B25585"/>
    <w:rsid w:val="00B2601E"/>
    <w:rsid w:val="00B2717F"/>
    <w:rsid w:val="00B2767B"/>
    <w:rsid w:val="00B313CE"/>
    <w:rsid w:val="00B314D0"/>
    <w:rsid w:val="00B3176E"/>
    <w:rsid w:val="00B31BA2"/>
    <w:rsid w:val="00B355BF"/>
    <w:rsid w:val="00B37954"/>
    <w:rsid w:val="00B44617"/>
    <w:rsid w:val="00B46739"/>
    <w:rsid w:val="00B47D5D"/>
    <w:rsid w:val="00B52430"/>
    <w:rsid w:val="00B5534F"/>
    <w:rsid w:val="00B56170"/>
    <w:rsid w:val="00B61843"/>
    <w:rsid w:val="00B61884"/>
    <w:rsid w:val="00B638CA"/>
    <w:rsid w:val="00B655CE"/>
    <w:rsid w:val="00B6747F"/>
    <w:rsid w:val="00B70649"/>
    <w:rsid w:val="00B71FF6"/>
    <w:rsid w:val="00B728AE"/>
    <w:rsid w:val="00B72B24"/>
    <w:rsid w:val="00B82248"/>
    <w:rsid w:val="00B833D4"/>
    <w:rsid w:val="00B847CA"/>
    <w:rsid w:val="00B85594"/>
    <w:rsid w:val="00B86A87"/>
    <w:rsid w:val="00B90B27"/>
    <w:rsid w:val="00B91D62"/>
    <w:rsid w:val="00B92DD5"/>
    <w:rsid w:val="00B94DCE"/>
    <w:rsid w:val="00BA06BE"/>
    <w:rsid w:val="00BA249A"/>
    <w:rsid w:val="00BA3581"/>
    <w:rsid w:val="00BA7AC6"/>
    <w:rsid w:val="00BB62EB"/>
    <w:rsid w:val="00BB6892"/>
    <w:rsid w:val="00BC045B"/>
    <w:rsid w:val="00BC0719"/>
    <w:rsid w:val="00BC3C79"/>
    <w:rsid w:val="00BC5E68"/>
    <w:rsid w:val="00BD225B"/>
    <w:rsid w:val="00BD359A"/>
    <w:rsid w:val="00BE1C85"/>
    <w:rsid w:val="00BE41E3"/>
    <w:rsid w:val="00BE481E"/>
    <w:rsid w:val="00BE78E2"/>
    <w:rsid w:val="00BF0350"/>
    <w:rsid w:val="00BF11C7"/>
    <w:rsid w:val="00BF279E"/>
    <w:rsid w:val="00BF51F5"/>
    <w:rsid w:val="00BF73C5"/>
    <w:rsid w:val="00BF7ACB"/>
    <w:rsid w:val="00C10697"/>
    <w:rsid w:val="00C1199E"/>
    <w:rsid w:val="00C133BC"/>
    <w:rsid w:val="00C13873"/>
    <w:rsid w:val="00C14825"/>
    <w:rsid w:val="00C16DF9"/>
    <w:rsid w:val="00C22460"/>
    <w:rsid w:val="00C22919"/>
    <w:rsid w:val="00C2348A"/>
    <w:rsid w:val="00C24199"/>
    <w:rsid w:val="00C25E38"/>
    <w:rsid w:val="00C27BC4"/>
    <w:rsid w:val="00C33A3B"/>
    <w:rsid w:val="00C42824"/>
    <w:rsid w:val="00C46D33"/>
    <w:rsid w:val="00C50F12"/>
    <w:rsid w:val="00C54C34"/>
    <w:rsid w:val="00C55AD9"/>
    <w:rsid w:val="00C60B3F"/>
    <w:rsid w:val="00C61CA9"/>
    <w:rsid w:val="00C645A6"/>
    <w:rsid w:val="00C64B38"/>
    <w:rsid w:val="00C650A3"/>
    <w:rsid w:val="00C67718"/>
    <w:rsid w:val="00C759FB"/>
    <w:rsid w:val="00C76A6D"/>
    <w:rsid w:val="00C76DF7"/>
    <w:rsid w:val="00C77EA7"/>
    <w:rsid w:val="00C827B7"/>
    <w:rsid w:val="00C842D2"/>
    <w:rsid w:val="00C848E2"/>
    <w:rsid w:val="00C92DA7"/>
    <w:rsid w:val="00C94A00"/>
    <w:rsid w:val="00CA0836"/>
    <w:rsid w:val="00CA1834"/>
    <w:rsid w:val="00CA1950"/>
    <w:rsid w:val="00CA2F28"/>
    <w:rsid w:val="00CA6EF9"/>
    <w:rsid w:val="00CA7226"/>
    <w:rsid w:val="00CB65CF"/>
    <w:rsid w:val="00CC0ABE"/>
    <w:rsid w:val="00CC16FE"/>
    <w:rsid w:val="00CC2AB9"/>
    <w:rsid w:val="00CD0264"/>
    <w:rsid w:val="00CD230B"/>
    <w:rsid w:val="00CD5E48"/>
    <w:rsid w:val="00CD7F2D"/>
    <w:rsid w:val="00CE10C8"/>
    <w:rsid w:val="00CE2C0B"/>
    <w:rsid w:val="00CE6416"/>
    <w:rsid w:val="00CE7BFB"/>
    <w:rsid w:val="00CF127B"/>
    <w:rsid w:val="00CF5352"/>
    <w:rsid w:val="00CF76A4"/>
    <w:rsid w:val="00CF7DF5"/>
    <w:rsid w:val="00D0225E"/>
    <w:rsid w:val="00D043E0"/>
    <w:rsid w:val="00D047C8"/>
    <w:rsid w:val="00D05EFE"/>
    <w:rsid w:val="00D063A3"/>
    <w:rsid w:val="00D147C3"/>
    <w:rsid w:val="00D14C21"/>
    <w:rsid w:val="00D15640"/>
    <w:rsid w:val="00D165F3"/>
    <w:rsid w:val="00D208C4"/>
    <w:rsid w:val="00D26FF5"/>
    <w:rsid w:val="00D30552"/>
    <w:rsid w:val="00D3560E"/>
    <w:rsid w:val="00D37F04"/>
    <w:rsid w:val="00D4210F"/>
    <w:rsid w:val="00D4565C"/>
    <w:rsid w:val="00D46454"/>
    <w:rsid w:val="00D5087E"/>
    <w:rsid w:val="00D5275F"/>
    <w:rsid w:val="00D64B27"/>
    <w:rsid w:val="00D64EAE"/>
    <w:rsid w:val="00D65B25"/>
    <w:rsid w:val="00D65C8A"/>
    <w:rsid w:val="00D67120"/>
    <w:rsid w:val="00D7116F"/>
    <w:rsid w:val="00D74408"/>
    <w:rsid w:val="00D76B37"/>
    <w:rsid w:val="00D810EB"/>
    <w:rsid w:val="00D81196"/>
    <w:rsid w:val="00D855A7"/>
    <w:rsid w:val="00D858D1"/>
    <w:rsid w:val="00D87F66"/>
    <w:rsid w:val="00D90A7F"/>
    <w:rsid w:val="00D94858"/>
    <w:rsid w:val="00D95A89"/>
    <w:rsid w:val="00D95EB0"/>
    <w:rsid w:val="00D96ECA"/>
    <w:rsid w:val="00DA1F6A"/>
    <w:rsid w:val="00DA28CE"/>
    <w:rsid w:val="00DA61B2"/>
    <w:rsid w:val="00DB5D46"/>
    <w:rsid w:val="00DB681F"/>
    <w:rsid w:val="00DB6CC2"/>
    <w:rsid w:val="00DB785E"/>
    <w:rsid w:val="00DB7D59"/>
    <w:rsid w:val="00DC1D39"/>
    <w:rsid w:val="00DC54F3"/>
    <w:rsid w:val="00DC59C1"/>
    <w:rsid w:val="00DC6D03"/>
    <w:rsid w:val="00DD45EB"/>
    <w:rsid w:val="00DD720A"/>
    <w:rsid w:val="00DE23AD"/>
    <w:rsid w:val="00DE36E4"/>
    <w:rsid w:val="00DE3E0F"/>
    <w:rsid w:val="00DE7DC1"/>
    <w:rsid w:val="00DF1F21"/>
    <w:rsid w:val="00DF2613"/>
    <w:rsid w:val="00DF4ABB"/>
    <w:rsid w:val="00DF5706"/>
    <w:rsid w:val="00DF6B66"/>
    <w:rsid w:val="00DF7D6E"/>
    <w:rsid w:val="00E04FEB"/>
    <w:rsid w:val="00E068FC"/>
    <w:rsid w:val="00E11213"/>
    <w:rsid w:val="00E11DB1"/>
    <w:rsid w:val="00E157BC"/>
    <w:rsid w:val="00E22666"/>
    <w:rsid w:val="00E24685"/>
    <w:rsid w:val="00E3069C"/>
    <w:rsid w:val="00E40478"/>
    <w:rsid w:val="00E47F0C"/>
    <w:rsid w:val="00E50AE1"/>
    <w:rsid w:val="00E51297"/>
    <w:rsid w:val="00E52210"/>
    <w:rsid w:val="00E53E92"/>
    <w:rsid w:val="00E554D5"/>
    <w:rsid w:val="00E608F8"/>
    <w:rsid w:val="00E6228B"/>
    <w:rsid w:val="00E64838"/>
    <w:rsid w:val="00E660C8"/>
    <w:rsid w:val="00E6664A"/>
    <w:rsid w:val="00E7298F"/>
    <w:rsid w:val="00E74795"/>
    <w:rsid w:val="00E80166"/>
    <w:rsid w:val="00E8136D"/>
    <w:rsid w:val="00E8246C"/>
    <w:rsid w:val="00E93CCE"/>
    <w:rsid w:val="00E95666"/>
    <w:rsid w:val="00EA3009"/>
    <w:rsid w:val="00EA32D1"/>
    <w:rsid w:val="00EA4851"/>
    <w:rsid w:val="00EA6E76"/>
    <w:rsid w:val="00EB1E41"/>
    <w:rsid w:val="00EB1E99"/>
    <w:rsid w:val="00EB3F89"/>
    <w:rsid w:val="00EB4B61"/>
    <w:rsid w:val="00EB4BF8"/>
    <w:rsid w:val="00ED457D"/>
    <w:rsid w:val="00EE2A41"/>
    <w:rsid w:val="00EE50B0"/>
    <w:rsid w:val="00EF1696"/>
    <w:rsid w:val="00EF1F5A"/>
    <w:rsid w:val="00EF657C"/>
    <w:rsid w:val="00F015BB"/>
    <w:rsid w:val="00F025FB"/>
    <w:rsid w:val="00F02F9C"/>
    <w:rsid w:val="00F046E3"/>
    <w:rsid w:val="00F11727"/>
    <w:rsid w:val="00F13CBD"/>
    <w:rsid w:val="00F225BD"/>
    <w:rsid w:val="00F23278"/>
    <w:rsid w:val="00F238BC"/>
    <w:rsid w:val="00F2544B"/>
    <w:rsid w:val="00F2677D"/>
    <w:rsid w:val="00F31BC0"/>
    <w:rsid w:val="00F31C7E"/>
    <w:rsid w:val="00F33A21"/>
    <w:rsid w:val="00F37AF0"/>
    <w:rsid w:val="00F407F3"/>
    <w:rsid w:val="00F42D05"/>
    <w:rsid w:val="00F43A94"/>
    <w:rsid w:val="00F450AF"/>
    <w:rsid w:val="00F515AB"/>
    <w:rsid w:val="00F51B3D"/>
    <w:rsid w:val="00F54453"/>
    <w:rsid w:val="00F55643"/>
    <w:rsid w:val="00F566F0"/>
    <w:rsid w:val="00F572D7"/>
    <w:rsid w:val="00F574A0"/>
    <w:rsid w:val="00F62F53"/>
    <w:rsid w:val="00F64D89"/>
    <w:rsid w:val="00F6554F"/>
    <w:rsid w:val="00F6759B"/>
    <w:rsid w:val="00F70A7C"/>
    <w:rsid w:val="00F71538"/>
    <w:rsid w:val="00F73CA6"/>
    <w:rsid w:val="00F760F8"/>
    <w:rsid w:val="00F767B8"/>
    <w:rsid w:val="00F76E12"/>
    <w:rsid w:val="00F8059F"/>
    <w:rsid w:val="00F80D68"/>
    <w:rsid w:val="00F8245A"/>
    <w:rsid w:val="00F82CB2"/>
    <w:rsid w:val="00F841E7"/>
    <w:rsid w:val="00F86C36"/>
    <w:rsid w:val="00F87BF7"/>
    <w:rsid w:val="00F90864"/>
    <w:rsid w:val="00F92139"/>
    <w:rsid w:val="00F96B23"/>
    <w:rsid w:val="00FB110C"/>
    <w:rsid w:val="00FB162A"/>
    <w:rsid w:val="00FB19AE"/>
    <w:rsid w:val="00FB22E6"/>
    <w:rsid w:val="00FC0B4B"/>
    <w:rsid w:val="00FC0B90"/>
    <w:rsid w:val="00FC2329"/>
    <w:rsid w:val="00FC3D70"/>
    <w:rsid w:val="00FC3EDA"/>
    <w:rsid w:val="00FC4C5A"/>
    <w:rsid w:val="00FC6606"/>
    <w:rsid w:val="00FD25C1"/>
    <w:rsid w:val="00FD693C"/>
    <w:rsid w:val="00FE0303"/>
    <w:rsid w:val="00FE0C62"/>
    <w:rsid w:val="00FE18E7"/>
    <w:rsid w:val="00FE22C6"/>
    <w:rsid w:val="00FE3B93"/>
    <w:rsid w:val="00FE6D22"/>
    <w:rsid w:val="00FE7A15"/>
    <w:rsid w:val="00FF1782"/>
    <w:rsid w:val="00FF28E5"/>
    <w:rsid w:val="00FF2D56"/>
    <w:rsid w:val="00FF315B"/>
    <w:rsid w:val="00FF346E"/>
    <w:rsid w:val="00FF427E"/>
    <w:rsid w:val="00FF4368"/>
    <w:rsid w:val="00FF551F"/>
    <w:rsid w:val="2334F920"/>
    <w:rsid w:val="2CA82A15"/>
    <w:rsid w:val="4FFA401C"/>
    <w:rsid w:val="76D9E593"/>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3053E"/>
  <w15:docId w15:val="{EB8480AB-E1B7-4DA5-A38B-CCEC46D3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884"/>
    <w:pPr>
      <w:spacing w:after="240"/>
      <w:jc w:val="both"/>
    </w:pPr>
    <w:rPr>
      <w:rFonts w:ascii="Century Gothic" w:eastAsia="Times New Roman" w:hAnsi="Century Gothic" w:cs="Times New Roman"/>
      <w:lang w:val="en-US" w:bidi="en-US"/>
    </w:rPr>
  </w:style>
  <w:style w:type="paragraph" w:styleId="Heading1">
    <w:name w:val="heading 1"/>
    <w:basedOn w:val="Normal"/>
    <w:next w:val="Normal"/>
    <w:link w:val="Heading1Char"/>
    <w:autoRedefine/>
    <w:uiPriority w:val="9"/>
    <w:qFormat/>
    <w:rsid w:val="004202AC"/>
    <w:pPr>
      <w:keepNext/>
      <w:keepLines/>
      <w:spacing w:line="280" w:lineRule="atLeast"/>
      <w:ind w:left="431" w:hanging="431"/>
      <w:outlineLvl w:val="0"/>
    </w:pPr>
    <w:rPr>
      <w:rFonts w:eastAsiaTheme="majorEastAsia" w:cs="Open Sans"/>
      <w:b/>
      <w:bCs/>
      <w:color w:val="7917F8" w:themeColor="accent1"/>
      <w:sz w:val="32"/>
      <w:lang w:val="fi-FI" w:eastAsia="fi-FI" w:bidi="ar-SA"/>
    </w:rPr>
  </w:style>
  <w:style w:type="paragraph" w:styleId="Heading2">
    <w:name w:val="heading 2"/>
    <w:basedOn w:val="Normal"/>
    <w:next w:val="Normal"/>
    <w:link w:val="Heading2Char"/>
    <w:autoRedefine/>
    <w:uiPriority w:val="9"/>
    <w:unhideWhenUsed/>
    <w:qFormat/>
    <w:rsid w:val="004202AC"/>
    <w:pPr>
      <w:keepNext/>
      <w:keepLines/>
      <w:spacing w:after="120" w:line="280" w:lineRule="atLeast"/>
      <w:outlineLvl w:val="1"/>
    </w:pPr>
    <w:rPr>
      <w:rFonts w:eastAsiaTheme="majorEastAsia" w:cstheme="majorBidi"/>
      <w:b/>
      <w:bCs/>
      <w:color w:val="7917F8" w:themeColor="accent1"/>
      <w:sz w:val="24"/>
      <w:szCs w:val="26"/>
    </w:rPr>
  </w:style>
  <w:style w:type="paragraph" w:styleId="Heading3">
    <w:name w:val="heading 3"/>
    <w:basedOn w:val="Normal"/>
    <w:next w:val="Normal"/>
    <w:link w:val="Heading3Char"/>
    <w:uiPriority w:val="9"/>
    <w:unhideWhenUsed/>
    <w:qFormat/>
    <w:rsid w:val="00FB110C"/>
    <w:pPr>
      <w:keepNext/>
      <w:keepLines/>
      <w:spacing w:after="120" w:line="280" w:lineRule="atLeast"/>
      <w:outlineLvl w:val="2"/>
    </w:pPr>
    <w:rPr>
      <w:rFonts w:eastAsiaTheme="majorEastAsia" w:cstheme="majorBidi"/>
      <w:bCs/>
      <w:color w:val="7917F8" w:themeColor="accent1"/>
    </w:rPr>
  </w:style>
  <w:style w:type="paragraph" w:styleId="Heading4">
    <w:name w:val="heading 4"/>
    <w:aliases w:val="(Sub-header)"/>
    <w:basedOn w:val="Normal"/>
    <w:next w:val="Normal"/>
    <w:link w:val="Heading4Char"/>
    <w:uiPriority w:val="9"/>
    <w:unhideWhenUsed/>
    <w:qFormat/>
    <w:rsid w:val="00551553"/>
    <w:pPr>
      <w:keepNext/>
      <w:keepLines/>
      <w:spacing w:before="200" w:after="0"/>
      <w:outlineLvl w:val="3"/>
    </w:pPr>
    <w:rPr>
      <w:rFonts w:eastAsiaTheme="majorEastAsia" w:cstheme="majorBidi"/>
      <w:b/>
      <w:bCs/>
      <w:iCs/>
      <w:color w:val="AC96FF" w:themeColor="accent3"/>
    </w:rPr>
  </w:style>
  <w:style w:type="paragraph" w:styleId="Heading5">
    <w:name w:val="heading 5"/>
    <w:basedOn w:val="Normal"/>
    <w:next w:val="Normal"/>
    <w:link w:val="Heading5Char"/>
    <w:uiPriority w:val="9"/>
    <w:unhideWhenUsed/>
    <w:qFormat/>
    <w:rsid w:val="0095042B"/>
    <w:pPr>
      <w:keepNext/>
      <w:keepLines/>
      <w:spacing w:before="200" w:after="0"/>
      <w:outlineLvl w:val="4"/>
    </w:pPr>
    <w:rPr>
      <w:rFonts w:eastAsiaTheme="majorEastAsia" w:cstheme="majorBidi"/>
      <w:color w:val="000000" w:themeColor="text1"/>
    </w:rPr>
  </w:style>
  <w:style w:type="paragraph" w:styleId="Heading6">
    <w:name w:val="heading 6"/>
    <w:basedOn w:val="Taulukko"/>
    <w:next w:val="Normal"/>
    <w:link w:val="Heading6Char"/>
    <w:uiPriority w:val="9"/>
    <w:unhideWhenUsed/>
    <w:rsid w:val="0095042B"/>
    <w:pPr>
      <w:spacing w:before="480" w:line="216" w:lineRule="auto"/>
      <w:outlineLvl w:val="5"/>
    </w:pPr>
    <w:rPr>
      <w:b/>
      <w:color w:val="7917F8" w:themeColor="accent1"/>
      <w:sz w:val="28"/>
      <w:lang w:eastAsia="ja-JP"/>
    </w:rPr>
  </w:style>
  <w:style w:type="paragraph" w:styleId="Heading7">
    <w:name w:val="heading 7"/>
    <w:basedOn w:val="Bulletlist"/>
    <w:next w:val="Normal"/>
    <w:link w:val="Heading7Char"/>
    <w:uiPriority w:val="9"/>
    <w:unhideWhenUsed/>
    <w:rsid w:val="0095042B"/>
    <w:pPr>
      <w:outlineLvl w:val="6"/>
    </w:pPr>
  </w:style>
  <w:style w:type="paragraph" w:styleId="Heading8">
    <w:name w:val="heading 8"/>
    <w:basedOn w:val="Normal"/>
    <w:next w:val="Normal"/>
    <w:link w:val="Heading8Char"/>
    <w:uiPriority w:val="9"/>
    <w:semiHidden/>
    <w:unhideWhenUsed/>
    <w:qFormat/>
    <w:rsid w:val="00636F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36F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06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69C"/>
    <w:rPr>
      <w:rFonts w:ascii="Tahoma" w:hAnsi="Tahoma" w:cs="Tahoma"/>
      <w:sz w:val="16"/>
      <w:szCs w:val="16"/>
    </w:rPr>
  </w:style>
  <w:style w:type="table" w:styleId="TableGrid">
    <w:name w:val="Table Grid"/>
    <w:basedOn w:val="TableNormal"/>
    <w:uiPriority w:val="59"/>
    <w:rsid w:val="00E306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4202AC"/>
    <w:rPr>
      <w:rFonts w:ascii="Open Sans" w:eastAsiaTheme="majorEastAsia" w:hAnsi="Open Sans" w:cs="Open Sans"/>
      <w:b/>
      <w:bCs/>
      <w:color w:val="7917F8" w:themeColor="accent1"/>
      <w:sz w:val="32"/>
      <w:lang w:eastAsia="fi-FI"/>
    </w:rPr>
  </w:style>
  <w:style w:type="character" w:customStyle="1" w:styleId="Heading2Char">
    <w:name w:val="Heading 2 Char"/>
    <w:basedOn w:val="DefaultParagraphFont"/>
    <w:link w:val="Heading2"/>
    <w:uiPriority w:val="9"/>
    <w:rsid w:val="004202AC"/>
    <w:rPr>
      <w:rFonts w:ascii="Open Sans" w:eastAsiaTheme="majorEastAsia" w:hAnsi="Open Sans" w:cstheme="majorBidi"/>
      <w:b/>
      <w:bCs/>
      <w:color w:val="7917F8" w:themeColor="accent1"/>
      <w:sz w:val="24"/>
      <w:szCs w:val="26"/>
      <w:lang w:val="en-US" w:bidi="en-US"/>
    </w:rPr>
  </w:style>
  <w:style w:type="character" w:customStyle="1" w:styleId="Heading3Char">
    <w:name w:val="Heading 3 Char"/>
    <w:basedOn w:val="DefaultParagraphFont"/>
    <w:link w:val="Heading3"/>
    <w:uiPriority w:val="9"/>
    <w:rsid w:val="0095042B"/>
    <w:rPr>
      <w:rFonts w:ascii="Open Sans" w:eastAsiaTheme="majorEastAsia" w:hAnsi="Open Sans" w:cstheme="majorBidi"/>
      <w:bCs/>
      <w:color w:val="7917F8" w:themeColor="accent1"/>
      <w:lang w:val="en-US" w:bidi="en-US"/>
    </w:rPr>
  </w:style>
  <w:style w:type="paragraph" w:customStyle="1" w:styleId="Bulletlist">
    <w:name w:val="Bullet list"/>
    <w:basedOn w:val="Normal"/>
    <w:qFormat/>
    <w:rsid w:val="00FF2D56"/>
    <w:pPr>
      <w:numPr>
        <w:numId w:val="2"/>
      </w:numPr>
      <w:spacing w:after="0"/>
      <w:ind w:left="714" w:hanging="357"/>
      <w:contextualSpacing/>
    </w:pPr>
    <w:rPr>
      <w:color w:val="44546A" w:themeColor="text2"/>
      <w:lang w:val="fi-FI" w:eastAsia="fi-FI" w:bidi="ar-SA"/>
    </w:rPr>
  </w:style>
  <w:style w:type="character" w:styleId="Hyperlink">
    <w:name w:val="Hyperlink"/>
    <w:basedOn w:val="DefaultParagraphFont"/>
    <w:uiPriority w:val="99"/>
    <w:unhideWhenUsed/>
    <w:rsid w:val="004E345E"/>
    <w:rPr>
      <w:color w:val="0563C1" w:themeColor="hyperlink"/>
      <w:u w:val="single"/>
    </w:rPr>
  </w:style>
  <w:style w:type="table" w:styleId="PlainTable2">
    <w:name w:val="Plain Table 2"/>
    <w:basedOn w:val="TableNormal"/>
    <w:uiPriority w:val="42"/>
    <w:rsid w:val="00750C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odernPaper">
    <w:name w:val="Modern Paper"/>
    <w:basedOn w:val="TableNormal"/>
    <w:uiPriority w:val="99"/>
    <w:rsid w:val="00750C34"/>
    <w:pPr>
      <w:spacing w:before="200" w:line="240" w:lineRule="auto"/>
    </w:pPr>
    <w:rPr>
      <w:color w:val="44546A" w:themeColor="text2"/>
      <w:lang w:val="en-US" w:eastAsia="ja-JP"/>
    </w:rPr>
    <w:tblPr>
      <w:tblBorders>
        <w:insideH w:val="single" w:sz="8" w:space="0" w:color="44546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7917F8" w:themeColor="accent1"/>
        <w:sz w:val="28"/>
      </w:rPr>
      <w:tblPr/>
      <w:trPr>
        <w:tblHeader/>
      </w:trPr>
      <w:tcPr>
        <w:tcBorders>
          <w:top w:val="nil"/>
          <w:left w:val="nil"/>
          <w:bottom w:val="single" w:sz="24" w:space="0" w:color="44546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paragraph" w:customStyle="1" w:styleId="Taulukko">
    <w:name w:val="Taulukko"/>
    <w:basedOn w:val="Normal"/>
    <w:rsid w:val="00533509"/>
  </w:style>
  <w:style w:type="paragraph" w:styleId="Header">
    <w:name w:val="header"/>
    <w:basedOn w:val="Normal"/>
    <w:link w:val="HeaderChar"/>
    <w:uiPriority w:val="99"/>
    <w:unhideWhenUsed/>
    <w:rsid w:val="00067B95"/>
    <w:pPr>
      <w:tabs>
        <w:tab w:val="center" w:pos="4819"/>
        <w:tab w:val="right" w:pos="9638"/>
      </w:tabs>
      <w:spacing w:after="0"/>
    </w:pPr>
  </w:style>
  <w:style w:type="character" w:customStyle="1" w:styleId="HeaderChar">
    <w:name w:val="Header Char"/>
    <w:basedOn w:val="DefaultParagraphFont"/>
    <w:link w:val="Header"/>
    <w:uiPriority w:val="99"/>
    <w:rsid w:val="00067B95"/>
  </w:style>
  <w:style w:type="paragraph" w:styleId="Footer">
    <w:name w:val="footer"/>
    <w:basedOn w:val="Normal"/>
    <w:link w:val="FooterChar"/>
    <w:uiPriority w:val="99"/>
    <w:unhideWhenUsed/>
    <w:rsid w:val="00BF51F5"/>
    <w:pPr>
      <w:tabs>
        <w:tab w:val="center" w:pos="4819"/>
        <w:tab w:val="right" w:pos="9638"/>
      </w:tabs>
      <w:spacing w:after="0"/>
    </w:pPr>
    <w:rPr>
      <w:color w:val="7917F8" w:themeColor="accent1"/>
      <w:sz w:val="20"/>
    </w:rPr>
  </w:style>
  <w:style w:type="character" w:customStyle="1" w:styleId="FooterChar">
    <w:name w:val="Footer Char"/>
    <w:basedOn w:val="DefaultParagraphFont"/>
    <w:link w:val="Footer"/>
    <w:uiPriority w:val="99"/>
    <w:rsid w:val="00BF51F5"/>
    <w:rPr>
      <w:rFonts w:ascii="Open Sans" w:eastAsia="Times New Roman" w:hAnsi="Open Sans" w:cs="Times New Roman"/>
      <w:color w:val="7917F8" w:themeColor="accent1"/>
      <w:sz w:val="20"/>
      <w:lang w:val="en-US" w:bidi="en-US"/>
    </w:rPr>
  </w:style>
  <w:style w:type="character" w:styleId="PlaceholderText">
    <w:name w:val="Placeholder Text"/>
    <w:basedOn w:val="DefaultParagraphFont"/>
    <w:uiPriority w:val="99"/>
    <w:semiHidden/>
    <w:rsid w:val="00520CAF"/>
    <w:rPr>
      <w:color w:val="808080"/>
    </w:rPr>
  </w:style>
  <w:style w:type="character" w:customStyle="1" w:styleId="Heading4Char">
    <w:name w:val="Heading 4 Char"/>
    <w:aliases w:val="(Sub-header) Char"/>
    <w:basedOn w:val="DefaultParagraphFont"/>
    <w:link w:val="Heading4"/>
    <w:uiPriority w:val="9"/>
    <w:rsid w:val="00551553"/>
    <w:rPr>
      <w:rFonts w:ascii="Open Sans" w:eastAsiaTheme="majorEastAsia" w:hAnsi="Open Sans" w:cstheme="majorBidi"/>
      <w:b/>
      <w:bCs/>
      <w:iCs/>
      <w:color w:val="AC96FF" w:themeColor="accent3"/>
      <w:lang w:val="en-US" w:bidi="en-US"/>
    </w:rPr>
  </w:style>
  <w:style w:type="character" w:customStyle="1" w:styleId="Heading5Char">
    <w:name w:val="Heading 5 Char"/>
    <w:basedOn w:val="DefaultParagraphFont"/>
    <w:link w:val="Heading5"/>
    <w:uiPriority w:val="9"/>
    <w:rsid w:val="0095042B"/>
    <w:rPr>
      <w:rFonts w:ascii="Open Sans" w:eastAsiaTheme="majorEastAsia" w:hAnsi="Open Sans" w:cstheme="majorBidi"/>
      <w:color w:val="000000" w:themeColor="text1"/>
      <w:lang w:val="en-US" w:bidi="en-US"/>
    </w:rPr>
  </w:style>
  <w:style w:type="character" w:customStyle="1" w:styleId="Heading6Char">
    <w:name w:val="Heading 6 Char"/>
    <w:basedOn w:val="DefaultParagraphFont"/>
    <w:link w:val="Heading6"/>
    <w:uiPriority w:val="9"/>
    <w:rsid w:val="0095042B"/>
    <w:rPr>
      <w:rFonts w:ascii="Open Sans" w:eastAsia="Times New Roman" w:hAnsi="Open Sans" w:cs="Times New Roman"/>
      <w:b/>
      <w:color w:val="7917F8" w:themeColor="accent1"/>
      <w:sz w:val="28"/>
      <w:lang w:val="en-US" w:eastAsia="ja-JP" w:bidi="en-US"/>
    </w:rPr>
  </w:style>
  <w:style w:type="character" w:customStyle="1" w:styleId="Heading7Char">
    <w:name w:val="Heading 7 Char"/>
    <w:basedOn w:val="DefaultParagraphFont"/>
    <w:link w:val="Heading7"/>
    <w:uiPriority w:val="9"/>
    <w:rsid w:val="0095042B"/>
    <w:rPr>
      <w:rFonts w:ascii="Segoe UI" w:eastAsia="Times New Roman" w:hAnsi="Segoe UI" w:cs="Times New Roman"/>
      <w:color w:val="44546A" w:themeColor="text2"/>
      <w:lang w:eastAsia="fi-FI"/>
    </w:rPr>
  </w:style>
  <w:style w:type="character" w:customStyle="1" w:styleId="Heading8Char">
    <w:name w:val="Heading 8 Char"/>
    <w:basedOn w:val="DefaultParagraphFont"/>
    <w:link w:val="Heading8"/>
    <w:uiPriority w:val="9"/>
    <w:semiHidden/>
    <w:rsid w:val="00636F6A"/>
    <w:rPr>
      <w:rFonts w:asciiTheme="majorHAnsi" w:eastAsiaTheme="majorEastAsia" w:hAnsiTheme="majorHAnsi" w:cstheme="majorBidi"/>
      <w:color w:val="404040" w:themeColor="text1" w:themeTint="BF"/>
      <w:sz w:val="20"/>
      <w:szCs w:val="20"/>
      <w:lang w:val="en-US" w:bidi="en-US"/>
    </w:rPr>
  </w:style>
  <w:style w:type="character" w:customStyle="1" w:styleId="Heading9Char">
    <w:name w:val="Heading 9 Char"/>
    <w:basedOn w:val="DefaultParagraphFont"/>
    <w:link w:val="Heading9"/>
    <w:uiPriority w:val="9"/>
    <w:semiHidden/>
    <w:rsid w:val="00636F6A"/>
    <w:rPr>
      <w:rFonts w:asciiTheme="majorHAnsi" w:eastAsiaTheme="majorEastAsia" w:hAnsiTheme="majorHAnsi" w:cstheme="majorBidi"/>
      <w:i/>
      <w:iCs/>
      <w:color w:val="404040" w:themeColor="text1" w:themeTint="BF"/>
      <w:sz w:val="20"/>
      <w:szCs w:val="20"/>
      <w:lang w:val="en-US" w:bidi="en-US"/>
    </w:rPr>
  </w:style>
  <w:style w:type="paragraph" w:styleId="NormalWeb">
    <w:name w:val="Normal (Web)"/>
    <w:basedOn w:val="Normal"/>
    <w:uiPriority w:val="99"/>
    <w:unhideWhenUsed/>
    <w:rsid w:val="003050E8"/>
    <w:pPr>
      <w:spacing w:before="100" w:beforeAutospacing="1" w:after="100" w:afterAutospacing="1" w:line="240" w:lineRule="auto"/>
    </w:pPr>
    <w:rPr>
      <w:rFonts w:ascii="Times New Roman" w:hAnsi="Times New Roman"/>
      <w:sz w:val="24"/>
      <w:szCs w:val="24"/>
      <w:lang w:val="fi-FI" w:eastAsia="fi-FI" w:bidi="ar-SA"/>
    </w:rPr>
  </w:style>
  <w:style w:type="character" w:styleId="FollowedHyperlink">
    <w:name w:val="FollowedHyperlink"/>
    <w:basedOn w:val="DefaultParagraphFont"/>
    <w:uiPriority w:val="99"/>
    <w:semiHidden/>
    <w:unhideWhenUsed/>
    <w:rsid w:val="003050E8"/>
    <w:rPr>
      <w:color w:val="954F72" w:themeColor="followedHyperlink"/>
      <w:u w:val="single"/>
    </w:rPr>
  </w:style>
  <w:style w:type="character" w:styleId="CommentReference">
    <w:name w:val="annotation reference"/>
    <w:basedOn w:val="DefaultParagraphFont"/>
    <w:uiPriority w:val="99"/>
    <w:semiHidden/>
    <w:unhideWhenUsed/>
    <w:rsid w:val="008840A0"/>
    <w:rPr>
      <w:sz w:val="16"/>
      <w:szCs w:val="16"/>
    </w:rPr>
  </w:style>
  <w:style w:type="paragraph" w:styleId="CommentText">
    <w:name w:val="annotation text"/>
    <w:basedOn w:val="Normal"/>
    <w:link w:val="CommentTextChar"/>
    <w:uiPriority w:val="99"/>
    <w:semiHidden/>
    <w:unhideWhenUsed/>
    <w:rsid w:val="008840A0"/>
    <w:pPr>
      <w:spacing w:line="240" w:lineRule="auto"/>
    </w:pPr>
    <w:rPr>
      <w:sz w:val="20"/>
      <w:szCs w:val="20"/>
    </w:rPr>
  </w:style>
  <w:style w:type="character" w:customStyle="1" w:styleId="CommentTextChar">
    <w:name w:val="Comment Text Char"/>
    <w:basedOn w:val="DefaultParagraphFont"/>
    <w:link w:val="CommentText"/>
    <w:uiPriority w:val="99"/>
    <w:semiHidden/>
    <w:rsid w:val="008840A0"/>
    <w:rPr>
      <w:rFonts w:ascii="Calibri" w:eastAsia="Times New Roman" w:hAnsi="Calibri" w:cs="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8840A0"/>
    <w:rPr>
      <w:b/>
      <w:bCs/>
    </w:rPr>
  </w:style>
  <w:style w:type="character" w:customStyle="1" w:styleId="CommentSubjectChar">
    <w:name w:val="Comment Subject Char"/>
    <w:basedOn w:val="CommentTextChar"/>
    <w:link w:val="CommentSubject"/>
    <w:uiPriority w:val="99"/>
    <w:semiHidden/>
    <w:rsid w:val="008840A0"/>
    <w:rPr>
      <w:rFonts w:ascii="Calibri" w:eastAsia="Times New Roman" w:hAnsi="Calibri" w:cs="Times New Roman"/>
      <w:b/>
      <w:bCs/>
      <w:sz w:val="20"/>
      <w:szCs w:val="20"/>
      <w:lang w:val="en-US" w:bidi="en-US"/>
    </w:rPr>
  </w:style>
  <w:style w:type="character" w:styleId="UnresolvedMention">
    <w:name w:val="Unresolved Mention"/>
    <w:basedOn w:val="DefaultParagraphFont"/>
    <w:uiPriority w:val="99"/>
    <w:semiHidden/>
    <w:unhideWhenUsed/>
    <w:rsid w:val="008D57B7"/>
    <w:rPr>
      <w:color w:val="605E5C"/>
      <w:shd w:val="clear" w:color="auto" w:fill="E1DFDD"/>
    </w:rPr>
  </w:style>
  <w:style w:type="paragraph" w:customStyle="1" w:styleId="Headertext">
    <w:name w:val="Header text"/>
    <w:basedOn w:val="Header"/>
    <w:qFormat/>
    <w:rsid w:val="00F51B3D"/>
    <w:pPr>
      <w:jc w:val="right"/>
    </w:pPr>
    <w:rPr>
      <w:rFonts w:cs="Open Sans"/>
      <w:color w:val="7917F8" w:themeColor="accent1"/>
      <w:sz w:val="20"/>
      <w:szCs w:val="20"/>
    </w:rPr>
  </w:style>
  <w:style w:type="paragraph" w:customStyle="1" w:styleId="FirstpageHeader">
    <w:name w:val="Firstpage Header"/>
    <w:basedOn w:val="Normal"/>
    <w:qFormat/>
    <w:rsid w:val="00330606"/>
    <w:pPr>
      <w:spacing w:after="300"/>
      <w:contextualSpacing/>
      <w:jc w:val="center"/>
    </w:pPr>
    <w:rPr>
      <w:rFonts w:eastAsiaTheme="majorEastAsia" w:cs="Open Sans"/>
      <w:color w:val="7917F8" w:themeColor="accent1"/>
      <w:spacing w:val="5"/>
      <w:kern w:val="28"/>
      <w:sz w:val="56"/>
      <w:szCs w:val="52"/>
      <w:lang w:val="fi-FI"/>
    </w:rPr>
  </w:style>
  <w:style w:type="character" w:styleId="PageNumber">
    <w:name w:val="page number"/>
    <w:basedOn w:val="DefaultParagraphFont"/>
    <w:uiPriority w:val="99"/>
    <w:semiHidden/>
    <w:unhideWhenUsed/>
    <w:rsid w:val="00BF51F5"/>
  </w:style>
  <w:style w:type="paragraph" w:customStyle="1" w:styleId="Tableofcontents">
    <w:name w:val="Table of contents"/>
    <w:basedOn w:val="Normal"/>
    <w:qFormat/>
    <w:rsid w:val="004202AC"/>
    <w:pPr>
      <w:spacing w:after="0" w:line="280" w:lineRule="atLeast"/>
    </w:pPr>
    <w:rPr>
      <w:rFonts w:cs="Open Sans"/>
      <w:noProof/>
      <w:color w:val="7917F8" w:themeColor="accent1"/>
      <w:lang w:val="fi-FI"/>
    </w:rPr>
  </w:style>
  <w:style w:type="paragraph" w:styleId="ListParagraph">
    <w:name w:val="List Paragraph"/>
    <w:basedOn w:val="Normal"/>
    <w:uiPriority w:val="34"/>
    <w:qFormat/>
    <w:rsid w:val="00093BC9"/>
    <w:pPr>
      <w:spacing w:after="160" w:line="259" w:lineRule="auto"/>
      <w:ind w:left="720"/>
      <w:contextualSpacing/>
      <w:jc w:val="left"/>
    </w:pPr>
    <w:rPr>
      <w:rFonts w:eastAsiaTheme="minorHAnsi" w:cstheme="minorBidi"/>
      <w:lang w:bidi="ar-SA"/>
    </w:rPr>
  </w:style>
  <w:style w:type="paragraph" w:styleId="TOCHeading">
    <w:name w:val="TOC Heading"/>
    <w:basedOn w:val="Heading1"/>
    <w:next w:val="Normal"/>
    <w:uiPriority w:val="39"/>
    <w:unhideWhenUsed/>
    <w:qFormat/>
    <w:rsid w:val="00585A3B"/>
    <w:pPr>
      <w:spacing w:before="240" w:after="0" w:line="259" w:lineRule="auto"/>
      <w:ind w:left="0" w:firstLine="0"/>
      <w:jc w:val="left"/>
      <w:outlineLvl w:val="9"/>
    </w:pPr>
    <w:rPr>
      <w:rFonts w:asciiTheme="majorHAnsi" w:hAnsiTheme="majorHAnsi" w:cstheme="majorBidi"/>
      <w:b w:val="0"/>
      <w:bCs w:val="0"/>
      <w:szCs w:val="32"/>
      <w:lang w:val="en-US" w:eastAsia="en-US"/>
    </w:rPr>
  </w:style>
  <w:style w:type="paragraph" w:styleId="TOC1">
    <w:name w:val="toc 1"/>
    <w:basedOn w:val="Normal"/>
    <w:next w:val="Normal"/>
    <w:autoRedefine/>
    <w:uiPriority w:val="39"/>
    <w:unhideWhenUsed/>
    <w:qFormat/>
    <w:rsid w:val="00093BC9"/>
    <w:pPr>
      <w:spacing w:after="100"/>
    </w:pPr>
  </w:style>
  <w:style w:type="paragraph" w:styleId="TOC2">
    <w:name w:val="toc 2"/>
    <w:basedOn w:val="Normal"/>
    <w:next w:val="Normal"/>
    <w:autoRedefine/>
    <w:uiPriority w:val="39"/>
    <w:unhideWhenUsed/>
    <w:qFormat/>
    <w:rsid w:val="00093BC9"/>
    <w:pPr>
      <w:spacing w:after="100"/>
      <w:ind w:left="220"/>
    </w:pPr>
  </w:style>
  <w:style w:type="character" w:styleId="Strong">
    <w:name w:val="Strong"/>
    <w:basedOn w:val="DefaultParagraphFont"/>
    <w:uiPriority w:val="22"/>
    <w:qFormat/>
    <w:rsid w:val="00D5275F"/>
    <w:rPr>
      <w:rFonts w:asciiTheme="minorHAnsi" w:hAnsiTheme="minorHAnsi"/>
      <w:b/>
      <w:bCs/>
    </w:rPr>
  </w:style>
  <w:style w:type="paragraph" w:styleId="TOC3">
    <w:name w:val="toc 3"/>
    <w:basedOn w:val="Normal"/>
    <w:next w:val="Normal"/>
    <w:autoRedefine/>
    <w:uiPriority w:val="39"/>
    <w:unhideWhenUsed/>
    <w:qFormat/>
    <w:rsid w:val="00C33A3B"/>
    <w:pPr>
      <w:spacing w:after="100"/>
      <w:ind w:left="440"/>
    </w:pPr>
  </w:style>
  <w:style w:type="paragraph" w:styleId="Quote">
    <w:name w:val="Quote"/>
    <w:basedOn w:val="Normal"/>
    <w:next w:val="Normal"/>
    <w:link w:val="QuoteChar"/>
    <w:uiPriority w:val="29"/>
    <w:rsid w:val="00C33A3B"/>
    <w:pPr>
      <w:spacing w:after="160" w:line="260" w:lineRule="atLeast"/>
      <w:jc w:val="left"/>
    </w:pPr>
    <w:rPr>
      <w:rFonts w:ascii="Calibri" w:hAnsi="Calibri"/>
      <w:i/>
      <w:iCs/>
      <w:color w:val="000000" w:themeColor="text1"/>
      <w:sz w:val="20"/>
    </w:rPr>
  </w:style>
  <w:style w:type="character" w:customStyle="1" w:styleId="QuoteChar">
    <w:name w:val="Quote Char"/>
    <w:basedOn w:val="DefaultParagraphFont"/>
    <w:link w:val="Quote"/>
    <w:uiPriority w:val="29"/>
    <w:rsid w:val="00C33A3B"/>
    <w:rPr>
      <w:rFonts w:ascii="Calibri" w:eastAsia="Times New Roman" w:hAnsi="Calibri" w:cs="Times New Roman"/>
      <w:i/>
      <w:iCs/>
      <w:color w:val="000000" w:themeColor="text1"/>
      <w:sz w:val="20"/>
      <w:lang w:val="en-US" w:bidi="en-US"/>
    </w:rPr>
  </w:style>
  <w:style w:type="paragraph" w:styleId="Title">
    <w:name w:val="Title"/>
    <w:basedOn w:val="Normal"/>
    <w:next w:val="Normal"/>
    <w:link w:val="TitleChar"/>
    <w:uiPriority w:val="10"/>
    <w:qFormat/>
    <w:rsid w:val="00C33A3B"/>
    <w:pPr>
      <w:pBdr>
        <w:bottom w:val="single" w:sz="8" w:space="4" w:color="7917F8" w:themeColor="accent1"/>
      </w:pBdr>
      <w:spacing w:after="300" w:line="260" w:lineRule="atLeast"/>
      <w:contextualSpacing/>
      <w:jc w:val="left"/>
    </w:pPr>
    <w:rPr>
      <w:rFonts w:asciiTheme="majorHAnsi" w:eastAsiaTheme="majorEastAsia" w:hAnsiTheme="majorHAnsi" w:cstheme="majorBidi"/>
      <w:color w:val="0B5395"/>
      <w:spacing w:val="5"/>
      <w:kern w:val="28"/>
      <w:sz w:val="52"/>
      <w:szCs w:val="52"/>
    </w:rPr>
  </w:style>
  <w:style w:type="character" w:customStyle="1" w:styleId="TitleChar">
    <w:name w:val="Title Char"/>
    <w:basedOn w:val="DefaultParagraphFont"/>
    <w:link w:val="Title"/>
    <w:uiPriority w:val="10"/>
    <w:rsid w:val="00C33A3B"/>
    <w:rPr>
      <w:rFonts w:asciiTheme="majorHAnsi" w:eastAsiaTheme="majorEastAsia" w:hAnsiTheme="majorHAnsi" w:cstheme="majorBidi"/>
      <w:color w:val="0B5395"/>
      <w:spacing w:val="5"/>
      <w:kern w:val="28"/>
      <w:sz w:val="52"/>
      <w:szCs w:val="52"/>
      <w:lang w:val="en-US" w:bidi="en-US"/>
    </w:rPr>
  </w:style>
  <w:style w:type="paragraph" w:styleId="Subtitle">
    <w:name w:val="Subtitle"/>
    <w:aliases w:val="Kuva"/>
    <w:basedOn w:val="Normal"/>
    <w:next w:val="Normal"/>
    <w:link w:val="SubtitleChar"/>
    <w:uiPriority w:val="11"/>
    <w:qFormat/>
    <w:rsid w:val="00C33A3B"/>
    <w:pPr>
      <w:numPr>
        <w:numId w:val="4"/>
      </w:numPr>
      <w:spacing w:after="160" w:line="260" w:lineRule="atLeast"/>
      <w:ind w:left="2968"/>
      <w:jc w:val="left"/>
    </w:pPr>
    <w:rPr>
      <w:rFonts w:ascii="Calibri" w:eastAsiaTheme="majorEastAsia" w:hAnsi="Calibri" w:cstheme="majorBidi"/>
      <w:i/>
      <w:iCs/>
      <w:spacing w:val="15"/>
      <w:sz w:val="20"/>
      <w:szCs w:val="24"/>
    </w:rPr>
  </w:style>
  <w:style w:type="character" w:customStyle="1" w:styleId="SubtitleChar">
    <w:name w:val="Subtitle Char"/>
    <w:aliases w:val="Kuva Char"/>
    <w:basedOn w:val="DefaultParagraphFont"/>
    <w:link w:val="Subtitle"/>
    <w:uiPriority w:val="11"/>
    <w:rsid w:val="00C33A3B"/>
    <w:rPr>
      <w:rFonts w:ascii="Calibri" w:eastAsiaTheme="majorEastAsia" w:hAnsi="Calibri" w:cstheme="majorBidi"/>
      <w:i/>
      <w:iCs/>
      <w:spacing w:val="15"/>
      <w:sz w:val="20"/>
      <w:szCs w:val="24"/>
      <w:lang w:val="en-US" w:bidi="en-US"/>
    </w:rPr>
  </w:style>
  <w:style w:type="character" w:styleId="SubtleEmphasis">
    <w:name w:val="Subtle Emphasis"/>
    <w:basedOn w:val="DefaultParagraphFont"/>
    <w:uiPriority w:val="19"/>
    <w:rsid w:val="00C33A3B"/>
    <w:rPr>
      <w:iCs/>
      <w:color w:val="000000" w:themeColor="text1"/>
    </w:rPr>
  </w:style>
  <w:style w:type="character" w:styleId="Emphasis">
    <w:name w:val="Emphasis"/>
    <w:aliases w:val="normal2"/>
    <w:basedOn w:val="DefaultParagraphFont"/>
    <w:uiPriority w:val="20"/>
    <w:rsid w:val="00C33A3B"/>
    <w:rPr>
      <w:iCs/>
    </w:rPr>
  </w:style>
  <w:style w:type="paragraph" w:customStyle="1" w:styleId="Taulukko1">
    <w:name w:val="Taulukko1"/>
    <w:basedOn w:val="Normal"/>
    <w:link w:val="Taulukko1Char"/>
    <w:qFormat/>
    <w:rsid w:val="00C33A3B"/>
    <w:pPr>
      <w:spacing w:after="0" w:line="240" w:lineRule="auto"/>
      <w:jc w:val="left"/>
    </w:pPr>
    <w:rPr>
      <w:rFonts w:ascii="Calibri" w:hAnsi="Calibri"/>
      <w:sz w:val="20"/>
    </w:rPr>
  </w:style>
  <w:style w:type="character" w:customStyle="1" w:styleId="Taulukko1Char">
    <w:name w:val="Taulukko1 Char"/>
    <w:basedOn w:val="DefaultParagraphFont"/>
    <w:link w:val="Taulukko1"/>
    <w:rsid w:val="00C33A3B"/>
    <w:rPr>
      <w:rFonts w:ascii="Calibri" w:eastAsia="Times New Roman" w:hAnsi="Calibri" w:cs="Times New Roman"/>
      <w:sz w:val="20"/>
      <w:lang w:val="en-US" w:bidi="en-US"/>
    </w:rPr>
  </w:style>
  <w:style w:type="character" w:styleId="LineNumber">
    <w:name w:val="line number"/>
    <w:basedOn w:val="DefaultParagraphFont"/>
    <w:uiPriority w:val="99"/>
    <w:semiHidden/>
    <w:unhideWhenUsed/>
    <w:rsid w:val="00C33A3B"/>
  </w:style>
  <w:style w:type="paragraph" w:customStyle="1" w:styleId="Default">
    <w:name w:val="Default"/>
    <w:rsid w:val="00C33A3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4051">
      <w:bodyDiv w:val="1"/>
      <w:marLeft w:val="0"/>
      <w:marRight w:val="0"/>
      <w:marTop w:val="0"/>
      <w:marBottom w:val="0"/>
      <w:divBdr>
        <w:top w:val="none" w:sz="0" w:space="0" w:color="auto"/>
        <w:left w:val="none" w:sz="0" w:space="0" w:color="auto"/>
        <w:bottom w:val="none" w:sz="0" w:space="0" w:color="auto"/>
        <w:right w:val="none" w:sz="0" w:space="0" w:color="auto"/>
      </w:divBdr>
      <w:divsChild>
        <w:div w:id="763570719">
          <w:marLeft w:val="0"/>
          <w:marRight w:val="0"/>
          <w:marTop w:val="0"/>
          <w:marBottom w:val="0"/>
          <w:divBdr>
            <w:top w:val="none" w:sz="0" w:space="0" w:color="auto"/>
            <w:left w:val="none" w:sz="0" w:space="0" w:color="auto"/>
            <w:bottom w:val="none" w:sz="0" w:space="0" w:color="auto"/>
            <w:right w:val="none" w:sz="0" w:space="0" w:color="auto"/>
          </w:divBdr>
          <w:divsChild>
            <w:div w:id="1652438785">
              <w:marLeft w:val="0"/>
              <w:marRight w:val="0"/>
              <w:marTop w:val="0"/>
              <w:marBottom w:val="0"/>
              <w:divBdr>
                <w:top w:val="none" w:sz="0" w:space="0" w:color="auto"/>
                <w:left w:val="none" w:sz="0" w:space="0" w:color="auto"/>
                <w:bottom w:val="none" w:sz="0" w:space="0" w:color="auto"/>
                <w:right w:val="none" w:sz="0" w:space="0" w:color="auto"/>
              </w:divBdr>
              <w:divsChild>
                <w:div w:id="1125545908">
                  <w:marLeft w:val="0"/>
                  <w:marRight w:val="0"/>
                  <w:marTop w:val="0"/>
                  <w:marBottom w:val="0"/>
                  <w:divBdr>
                    <w:top w:val="none" w:sz="0" w:space="0" w:color="auto"/>
                    <w:left w:val="none" w:sz="0" w:space="0" w:color="auto"/>
                    <w:bottom w:val="none" w:sz="0" w:space="0" w:color="auto"/>
                    <w:right w:val="none" w:sz="0" w:space="0" w:color="auto"/>
                  </w:divBdr>
                  <w:divsChild>
                    <w:div w:id="119224225">
                      <w:marLeft w:val="0"/>
                      <w:marRight w:val="0"/>
                      <w:marTop w:val="0"/>
                      <w:marBottom w:val="0"/>
                      <w:divBdr>
                        <w:top w:val="none" w:sz="0" w:space="0" w:color="auto"/>
                        <w:left w:val="none" w:sz="0" w:space="0" w:color="auto"/>
                        <w:bottom w:val="none" w:sz="0" w:space="0" w:color="auto"/>
                        <w:right w:val="none" w:sz="0" w:space="0" w:color="auto"/>
                      </w:divBdr>
                      <w:divsChild>
                        <w:div w:id="427775619">
                          <w:marLeft w:val="0"/>
                          <w:marRight w:val="0"/>
                          <w:marTop w:val="0"/>
                          <w:marBottom w:val="0"/>
                          <w:divBdr>
                            <w:top w:val="none" w:sz="0" w:space="0" w:color="auto"/>
                            <w:left w:val="none" w:sz="0" w:space="0" w:color="auto"/>
                            <w:bottom w:val="none" w:sz="0" w:space="0" w:color="auto"/>
                            <w:right w:val="none" w:sz="0" w:space="0" w:color="auto"/>
                          </w:divBdr>
                          <w:divsChild>
                            <w:div w:id="998732188">
                              <w:marLeft w:val="0"/>
                              <w:marRight w:val="0"/>
                              <w:marTop w:val="0"/>
                              <w:marBottom w:val="0"/>
                              <w:divBdr>
                                <w:top w:val="none" w:sz="0" w:space="0" w:color="auto"/>
                                <w:left w:val="none" w:sz="0" w:space="0" w:color="auto"/>
                                <w:bottom w:val="none" w:sz="0" w:space="0" w:color="auto"/>
                                <w:right w:val="none" w:sz="0" w:space="0" w:color="auto"/>
                              </w:divBdr>
                              <w:divsChild>
                                <w:div w:id="1440295427">
                                  <w:marLeft w:val="0"/>
                                  <w:marRight w:val="0"/>
                                  <w:marTop w:val="0"/>
                                  <w:marBottom w:val="0"/>
                                  <w:divBdr>
                                    <w:top w:val="none" w:sz="0" w:space="0" w:color="auto"/>
                                    <w:left w:val="none" w:sz="0" w:space="0" w:color="auto"/>
                                    <w:bottom w:val="none" w:sz="0" w:space="0" w:color="auto"/>
                                    <w:right w:val="none" w:sz="0" w:space="0" w:color="auto"/>
                                  </w:divBdr>
                                  <w:divsChild>
                                    <w:div w:id="1718965580">
                                      <w:marLeft w:val="0"/>
                                      <w:marRight w:val="0"/>
                                      <w:marTop w:val="0"/>
                                      <w:marBottom w:val="0"/>
                                      <w:divBdr>
                                        <w:top w:val="none" w:sz="0" w:space="0" w:color="auto"/>
                                        <w:left w:val="none" w:sz="0" w:space="0" w:color="auto"/>
                                        <w:bottom w:val="none" w:sz="0" w:space="0" w:color="auto"/>
                                        <w:right w:val="none" w:sz="0" w:space="0" w:color="auto"/>
                                      </w:divBdr>
                                      <w:divsChild>
                                        <w:div w:id="1443956275">
                                          <w:marLeft w:val="0"/>
                                          <w:marRight w:val="0"/>
                                          <w:marTop w:val="0"/>
                                          <w:marBottom w:val="0"/>
                                          <w:divBdr>
                                            <w:top w:val="none" w:sz="0" w:space="0" w:color="auto"/>
                                            <w:left w:val="none" w:sz="0" w:space="0" w:color="auto"/>
                                            <w:bottom w:val="none" w:sz="0" w:space="0" w:color="auto"/>
                                            <w:right w:val="none" w:sz="0" w:space="0" w:color="auto"/>
                                          </w:divBdr>
                                          <w:divsChild>
                                            <w:div w:id="1601524897">
                                              <w:marLeft w:val="0"/>
                                              <w:marRight w:val="0"/>
                                              <w:marTop w:val="0"/>
                                              <w:marBottom w:val="0"/>
                                              <w:divBdr>
                                                <w:top w:val="none" w:sz="0" w:space="0" w:color="auto"/>
                                                <w:left w:val="none" w:sz="0" w:space="0" w:color="auto"/>
                                                <w:bottom w:val="none" w:sz="0" w:space="0" w:color="auto"/>
                                                <w:right w:val="none" w:sz="0" w:space="0" w:color="auto"/>
                                              </w:divBdr>
                                              <w:divsChild>
                                                <w:div w:id="1814104884">
                                                  <w:marLeft w:val="0"/>
                                                  <w:marRight w:val="0"/>
                                                  <w:marTop w:val="0"/>
                                                  <w:marBottom w:val="0"/>
                                                  <w:divBdr>
                                                    <w:top w:val="none" w:sz="0" w:space="0" w:color="auto"/>
                                                    <w:left w:val="none" w:sz="0" w:space="0" w:color="auto"/>
                                                    <w:bottom w:val="none" w:sz="0" w:space="0" w:color="auto"/>
                                                    <w:right w:val="none" w:sz="0" w:space="0" w:color="auto"/>
                                                  </w:divBdr>
                                                  <w:divsChild>
                                                    <w:div w:id="1294214937">
                                                      <w:marLeft w:val="0"/>
                                                      <w:marRight w:val="0"/>
                                                      <w:marTop w:val="0"/>
                                                      <w:marBottom w:val="0"/>
                                                      <w:divBdr>
                                                        <w:top w:val="none" w:sz="0" w:space="0" w:color="auto"/>
                                                        <w:left w:val="none" w:sz="0" w:space="0" w:color="auto"/>
                                                        <w:bottom w:val="none" w:sz="0" w:space="0" w:color="auto"/>
                                                        <w:right w:val="none" w:sz="0" w:space="0" w:color="auto"/>
                                                      </w:divBdr>
                                                      <w:divsChild>
                                                        <w:div w:id="2069524937">
                                                          <w:marLeft w:val="0"/>
                                                          <w:marRight w:val="0"/>
                                                          <w:marTop w:val="0"/>
                                                          <w:marBottom w:val="0"/>
                                                          <w:divBdr>
                                                            <w:top w:val="none" w:sz="0" w:space="0" w:color="auto"/>
                                                            <w:left w:val="none" w:sz="0" w:space="0" w:color="auto"/>
                                                            <w:bottom w:val="none" w:sz="0" w:space="0" w:color="auto"/>
                                                            <w:right w:val="none" w:sz="0" w:space="0" w:color="auto"/>
                                                          </w:divBdr>
                                                          <w:divsChild>
                                                            <w:div w:id="54834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416203">
      <w:bodyDiv w:val="1"/>
      <w:marLeft w:val="0"/>
      <w:marRight w:val="0"/>
      <w:marTop w:val="0"/>
      <w:marBottom w:val="0"/>
      <w:divBdr>
        <w:top w:val="none" w:sz="0" w:space="0" w:color="auto"/>
        <w:left w:val="none" w:sz="0" w:space="0" w:color="auto"/>
        <w:bottom w:val="none" w:sz="0" w:space="0" w:color="auto"/>
        <w:right w:val="none" w:sz="0" w:space="0" w:color="auto"/>
      </w:divBdr>
    </w:div>
    <w:div w:id="295449195">
      <w:bodyDiv w:val="1"/>
      <w:marLeft w:val="0"/>
      <w:marRight w:val="0"/>
      <w:marTop w:val="0"/>
      <w:marBottom w:val="0"/>
      <w:divBdr>
        <w:top w:val="none" w:sz="0" w:space="0" w:color="auto"/>
        <w:left w:val="none" w:sz="0" w:space="0" w:color="auto"/>
        <w:bottom w:val="none" w:sz="0" w:space="0" w:color="auto"/>
        <w:right w:val="none" w:sz="0" w:space="0" w:color="auto"/>
      </w:divBdr>
    </w:div>
    <w:div w:id="355421735">
      <w:bodyDiv w:val="1"/>
      <w:marLeft w:val="0"/>
      <w:marRight w:val="0"/>
      <w:marTop w:val="0"/>
      <w:marBottom w:val="0"/>
      <w:divBdr>
        <w:top w:val="none" w:sz="0" w:space="0" w:color="auto"/>
        <w:left w:val="none" w:sz="0" w:space="0" w:color="auto"/>
        <w:bottom w:val="none" w:sz="0" w:space="0" w:color="auto"/>
        <w:right w:val="none" w:sz="0" w:space="0" w:color="auto"/>
      </w:divBdr>
    </w:div>
    <w:div w:id="418721558">
      <w:bodyDiv w:val="1"/>
      <w:marLeft w:val="0"/>
      <w:marRight w:val="0"/>
      <w:marTop w:val="0"/>
      <w:marBottom w:val="0"/>
      <w:divBdr>
        <w:top w:val="none" w:sz="0" w:space="0" w:color="auto"/>
        <w:left w:val="none" w:sz="0" w:space="0" w:color="auto"/>
        <w:bottom w:val="none" w:sz="0" w:space="0" w:color="auto"/>
        <w:right w:val="none" w:sz="0" w:space="0" w:color="auto"/>
      </w:divBdr>
    </w:div>
    <w:div w:id="452940905">
      <w:bodyDiv w:val="1"/>
      <w:marLeft w:val="0"/>
      <w:marRight w:val="0"/>
      <w:marTop w:val="0"/>
      <w:marBottom w:val="0"/>
      <w:divBdr>
        <w:top w:val="none" w:sz="0" w:space="0" w:color="auto"/>
        <w:left w:val="none" w:sz="0" w:space="0" w:color="auto"/>
        <w:bottom w:val="none" w:sz="0" w:space="0" w:color="auto"/>
        <w:right w:val="none" w:sz="0" w:space="0" w:color="auto"/>
      </w:divBdr>
    </w:div>
    <w:div w:id="508376222">
      <w:bodyDiv w:val="1"/>
      <w:marLeft w:val="0"/>
      <w:marRight w:val="0"/>
      <w:marTop w:val="0"/>
      <w:marBottom w:val="0"/>
      <w:divBdr>
        <w:top w:val="none" w:sz="0" w:space="0" w:color="auto"/>
        <w:left w:val="none" w:sz="0" w:space="0" w:color="auto"/>
        <w:bottom w:val="none" w:sz="0" w:space="0" w:color="auto"/>
        <w:right w:val="none" w:sz="0" w:space="0" w:color="auto"/>
      </w:divBdr>
    </w:div>
    <w:div w:id="564224219">
      <w:bodyDiv w:val="1"/>
      <w:marLeft w:val="0"/>
      <w:marRight w:val="0"/>
      <w:marTop w:val="0"/>
      <w:marBottom w:val="0"/>
      <w:divBdr>
        <w:top w:val="none" w:sz="0" w:space="0" w:color="auto"/>
        <w:left w:val="none" w:sz="0" w:space="0" w:color="auto"/>
        <w:bottom w:val="none" w:sz="0" w:space="0" w:color="auto"/>
        <w:right w:val="none" w:sz="0" w:space="0" w:color="auto"/>
      </w:divBdr>
    </w:div>
    <w:div w:id="621150812">
      <w:bodyDiv w:val="1"/>
      <w:marLeft w:val="0"/>
      <w:marRight w:val="0"/>
      <w:marTop w:val="0"/>
      <w:marBottom w:val="0"/>
      <w:divBdr>
        <w:top w:val="none" w:sz="0" w:space="0" w:color="auto"/>
        <w:left w:val="none" w:sz="0" w:space="0" w:color="auto"/>
        <w:bottom w:val="none" w:sz="0" w:space="0" w:color="auto"/>
        <w:right w:val="none" w:sz="0" w:space="0" w:color="auto"/>
      </w:divBdr>
      <w:divsChild>
        <w:div w:id="258683451">
          <w:marLeft w:val="446"/>
          <w:marRight w:val="0"/>
          <w:marTop w:val="0"/>
          <w:marBottom w:val="0"/>
          <w:divBdr>
            <w:top w:val="none" w:sz="0" w:space="0" w:color="auto"/>
            <w:left w:val="none" w:sz="0" w:space="0" w:color="auto"/>
            <w:bottom w:val="none" w:sz="0" w:space="0" w:color="auto"/>
            <w:right w:val="none" w:sz="0" w:space="0" w:color="auto"/>
          </w:divBdr>
        </w:div>
        <w:div w:id="279801882">
          <w:marLeft w:val="446"/>
          <w:marRight w:val="0"/>
          <w:marTop w:val="0"/>
          <w:marBottom w:val="0"/>
          <w:divBdr>
            <w:top w:val="none" w:sz="0" w:space="0" w:color="auto"/>
            <w:left w:val="none" w:sz="0" w:space="0" w:color="auto"/>
            <w:bottom w:val="none" w:sz="0" w:space="0" w:color="auto"/>
            <w:right w:val="none" w:sz="0" w:space="0" w:color="auto"/>
          </w:divBdr>
        </w:div>
        <w:div w:id="1145269845">
          <w:marLeft w:val="446"/>
          <w:marRight w:val="0"/>
          <w:marTop w:val="0"/>
          <w:marBottom w:val="0"/>
          <w:divBdr>
            <w:top w:val="none" w:sz="0" w:space="0" w:color="auto"/>
            <w:left w:val="none" w:sz="0" w:space="0" w:color="auto"/>
            <w:bottom w:val="none" w:sz="0" w:space="0" w:color="auto"/>
            <w:right w:val="none" w:sz="0" w:space="0" w:color="auto"/>
          </w:divBdr>
        </w:div>
        <w:div w:id="1579441953">
          <w:marLeft w:val="446"/>
          <w:marRight w:val="0"/>
          <w:marTop w:val="0"/>
          <w:marBottom w:val="0"/>
          <w:divBdr>
            <w:top w:val="none" w:sz="0" w:space="0" w:color="auto"/>
            <w:left w:val="none" w:sz="0" w:space="0" w:color="auto"/>
            <w:bottom w:val="none" w:sz="0" w:space="0" w:color="auto"/>
            <w:right w:val="none" w:sz="0" w:space="0" w:color="auto"/>
          </w:divBdr>
        </w:div>
      </w:divsChild>
    </w:div>
    <w:div w:id="637539968">
      <w:bodyDiv w:val="1"/>
      <w:marLeft w:val="0"/>
      <w:marRight w:val="0"/>
      <w:marTop w:val="0"/>
      <w:marBottom w:val="0"/>
      <w:divBdr>
        <w:top w:val="none" w:sz="0" w:space="0" w:color="auto"/>
        <w:left w:val="none" w:sz="0" w:space="0" w:color="auto"/>
        <w:bottom w:val="none" w:sz="0" w:space="0" w:color="auto"/>
        <w:right w:val="none" w:sz="0" w:space="0" w:color="auto"/>
      </w:divBdr>
    </w:div>
    <w:div w:id="802114585">
      <w:bodyDiv w:val="1"/>
      <w:marLeft w:val="0"/>
      <w:marRight w:val="0"/>
      <w:marTop w:val="0"/>
      <w:marBottom w:val="0"/>
      <w:divBdr>
        <w:top w:val="none" w:sz="0" w:space="0" w:color="auto"/>
        <w:left w:val="none" w:sz="0" w:space="0" w:color="auto"/>
        <w:bottom w:val="none" w:sz="0" w:space="0" w:color="auto"/>
        <w:right w:val="none" w:sz="0" w:space="0" w:color="auto"/>
      </w:divBdr>
    </w:div>
    <w:div w:id="875506395">
      <w:bodyDiv w:val="1"/>
      <w:marLeft w:val="0"/>
      <w:marRight w:val="0"/>
      <w:marTop w:val="0"/>
      <w:marBottom w:val="0"/>
      <w:divBdr>
        <w:top w:val="none" w:sz="0" w:space="0" w:color="auto"/>
        <w:left w:val="none" w:sz="0" w:space="0" w:color="auto"/>
        <w:bottom w:val="none" w:sz="0" w:space="0" w:color="auto"/>
        <w:right w:val="none" w:sz="0" w:space="0" w:color="auto"/>
      </w:divBdr>
    </w:div>
    <w:div w:id="1022633361">
      <w:bodyDiv w:val="1"/>
      <w:marLeft w:val="0"/>
      <w:marRight w:val="0"/>
      <w:marTop w:val="0"/>
      <w:marBottom w:val="0"/>
      <w:divBdr>
        <w:top w:val="none" w:sz="0" w:space="0" w:color="auto"/>
        <w:left w:val="none" w:sz="0" w:space="0" w:color="auto"/>
        <w:bottom w:val="none" w:sz="0" w:space="0" w:color="auto"/>
        <w:right w:val="none" w:sz="0" w:space="0" w:color="auto"/>
      </w:divBdr>
    </w:div>
    <w:div w:id="1074087276">
      <w:bodyDiv w:val="1"/>
      <w:marLeft w:val="0"/>
      <w:marRight w:val="0"/>
      <w:marTop w:val="0"/>
      <w:marBottom w:val="0"/>
      <w:divBdr>
        <w:top w:val="none" w:sz="0" w:space="0" w:color="auto"/>
        <w:left w:val="none" w:sz="0" w:space="0" w:color="auto"/>
        <w:bottom w:val="none" w:sz="0" w:space="0" w:color="auto"/>
        <w:right w:val="none" w:sz="0" w:space="0" w:color="auto"/>
      </w:divBdr>
    </w:div>
    <w:div w:id="1247304356">
      <w:bodyDiv w:val="1"/>
      <w:marLeft w:val="0"/>
      <w:marRight w:val="0"/>
      <w:marTop w:val="0"/>
      <w:marBottom w:val="0"/>
      <w:divBdr>
        <w:top w:val="none" w:sz="0" w:space="0" w:color="auto"/>
        <w:left w:val="none" w:sz="0" w:space="0" w:color="auto"/>
        <w:bottom w:val="none" w:sz="0" w:space="0" w:color="auto"/>
        <w:right w:val="none" w:sz="0" w:space="0" w:color="auto"/>
      </w:divBdr>
    </w:div>
    <w:div w:id="1287471679">
      <w:bodyDiv w:val="1"/>
      <w:marLeft w:val="0"/>
      <w:marRight w:val="0"/>
      <w:marTop w:val="0"/>
      <w:marBottom w:val="0"/>
      <w:divBdr>
        <w:top w:val="none" w:sz="0" w:space="0" w:color="auto"/>
        <w:left w:val="none" w:sz="0" w:space="0" w:color="auto"/>
        <w:bottom w:val="none" w:sz="0" w:space="0" w:color="auto"/>
        <w:right w:val="none" w:sz="0" w:space="0" w:color="auto"/>
      </w:divBdr>
    </w:div>
    <w:div w:id="1449859957">
      <w:bodyDiv w:val="1"/>
      <w:marLeft w:val="0"/>
      <w:marRight w:val="0"/>
      <w:marTop w:val="0"/>
      <w:marBottom w:val="0"/>
      <w:divBdr>
        <w:top w:val="none" w:sz="0" w:space="0" w:color="auto"/>
        <w:left w:val="none" w:sz="0" w:space="0" w:color="auto"/>
        <w:bottom w:val="none" w:sz="0" w:space="0" w:color="auto"/>
        <w:right w:val="none" w:sz="0" w:space="0" w:color="auto"/>
      </w:divBdr>
    </w:div>
    <w:div w:id="1520587694">
      <w:bodyDiv w:val="1"/>
      <w:marLeft w:val="0"/>
      <w:marRight w:val="0"/>
      <w:marTop w:val="0"/>
      <w:marBottom w:val="0"/>
      <w:divBdr>
        <w:top w:val="none" w:sz="0" w:space="0" w:color="auto"/>
        <w:left w:val="none" w:sz="0" w:space="0" w:color="auto"/>
        <w:bottom w:val="none" w:sz="0" w:space="0" w:color="auto"/>
        <w:right w:val="none" w:sz="0" w:space="0" w:color="auto"/>
      </w:divBdr>
    </w:div>
    <w:div w:id="1559510668">
      <w:bodyDiv w:val="1"/>
      <w:marLeft w:val="0"/>
      <w:marRight w:val="0"/>
      <w:marTop w:val="0"/>
      <w:marBottom w:val="0"/>
      <w:divBdr>
        <w:top w:val="none" w:sz="0" w:space="0" w:color="auto"/>
        <w:left w:val="none" w:sz="0" w:space="0" w:color="auto"/>
        <w:bottom w:val="none" w:sz="0" w:space="0" w:color="auto"/>
        <w:right w:val="none" w:sz="0" w:space="0" w:color="auto"/>
      </w:divBdr>
    </w:div>
    <w:div w:id="1720085760">
      <w:bodyDiv w:val="1"/>
      <w:marLeft w:val="0"/>
      <w:marRight w:val="0"/>
      <w:marTop w:val="0"/>
      <w:marBottom w:val="0"/>
      <w:divBdr>
        <w:top w:val="none" w:sz="0" w:space="0" w:color="auto"/>
        <w:left w:val="none" w:sz="0" w:space="0" w:color="auto"/>
        <w:bottom w:val="none" w:sz="0" w:space="0" w:color="auto"/>
        <w:right w:val="none" w:sz="0" w:space="0" w:color="auto"/>
      </w:divBdr>
    </w:div>
    <w:div w:id="1786340686">
      <w:bodyDiv w:val="1"/>
      <w:marLeft w:val="0"/>
      <w:marRight w:val="0"/>
      <w:marTop w:val="0"/>
      <w:marBottom w:val="0"/>
      <w:divBdr>
        <w:top w:val="none" w:sz="0" w:space="0" w:color="auto"/>
        <w:left w:val="none" w:sz="0" w:space="0" w:color="auto"/>
        <w:bottom w:val="none" w:sz="0" w:space="0" w:color="auto"/>
        <w:right w:val="none" w:sz="0" w:space="0" w:color="auto"/>
      </w:divBdr>
    </w:div>
    <w:div w:id="1808432223">
      <w:bodyDiv w:val="1"/>
      <w:marLeft w:val="0"/>
      <w:marRight w:val="0"/>
      <w:marTop w:val="0"/>
      <w:marBottom w:val="0"/>
      <w:divBdr>
        <w:top w:val="none" w:sz="0" w:space="0" w:color="auto"/>
        <w:left w:val="none" w:sz="0" w:space="0" w:color="auto"/>
        <w:bottom w:val="none" w:sz="0" w:space="0" w:color="auto"/>
        <w:right w:val="none" w:sz="0" w:space="0" w:color="auto"/>
      </w:divBdr>
      <w:divsChild>
        <w:div w:id="178588862">
          <w:marLeft w:val="0"/>
          <w:marRight w:val="0"/>
          <w:marTop w:val="0"/>
          <w:marBottom w:val="0"/>
          <w:divBdr>
            <w:top w:val="none" w:sz="0" w:space="0" w:color="auto"/>
            <w:left w:val="none" w:sz="0" w:space="0" w:color="auto"/>
            <w:bottom w:val="none" w:sz="0" w:space="0" w:color="auto"/>
            <w:right w:val="none" w:sz="0" w:space="0" w:color="auto"/>
          </w:divBdr>
          <w:divsChild>
            <w:div w:id="1911957610">
              <w:marLeft w:val="0"/>
              <w:marRight w:val="0"/>
              <w:marTop w:val="0"/>
              <w:marBottom w:val="0"/>
              <w:divBdr>
                <w:top w:val="none" w:sz="0" w:space="0" w:color="auto"/>
                <w:left w:val="none" w:sz="0" w:space="0" w:color="auto"/>
                <w:bottom w:val="none" w:sz="0" w:space="0" w:color="auto"/>
                <w:right w:val="none" w:sz="0" w:space="0" w:color="auto"/>
              </w:divBdr>
              <w:divsChild>
                <w:div w:id="1275746984">
                  <w:marLeft w:val="0"/>
                  <w:marRight w:val="0"/>
                  <w:marTop w:val="0"/>
                  <w:marBottom w:val="0"/>
                  <w:divBdr>
                    <w:top w:val="none" w:sz="0" w:space="0" w:color="auto"/>
                    <w:left w:val="none" w:sz="0" w:space="0" w:color="auto"/>
                    <w:bottom w:val="none" w:sz="0" w:space="0" w:color="auto"/>
                    <w:right w:val="none" w:sz="0" w:space="0" w:color="auto"/>
                  </w:divBdr>
                  <w:divsChild>
                    <w:div w:id="1437941439">
                      <w:marLeft w:val="0"/>
                      <w:marRight w:val="0"/>
                      <w:marTop w:val="0"/>
                      <w:marBottom w:val="0"/>
                      <w:divBdr>
                        <w:top w:val="none" w:sz="0" w:space="0" w:color="auto"/>
                        <w:left w:val="none" w:sz="0" w:space="0" w:color="auto"/>
                        <w:bottom w:val="none" w:sz="0" w:space="0" w:color="auto"/>
                        <w:right w:val="none" w:sz="0" w:space="0" w:color="auto"/>
                      </w:divBdr>
                      <w:divsChild>
                        <w:div w:id="1578514952">
                          <w:marLeft w:val="0"/>
                          <w:marRight w:val="0"/>
                          <w:marTop w:val="0"/>
                          <w:marBottom w:val="0"/>
                          <w:divBdr>
                            <w:top w:val="none" w:sz="0" w:space="0" w:color="auto"/>
                            <w:left w:val="none" w:sz="0" w:space="0" w:color="auto"/>
                            <w:bottom w:val="none" w:sz="0" w:space="0" w:color="auto"/>
                            <w:right w:val="none" w:sz="0" w:space="0" w:color="auto"/>
                          </w:divBdr>
                          <w:divsChild>
                            <w:div w:id="2121491812">
                              <w:marLeft w:val="0"/>
                              <w:marRight w:val="0"/>
                              <w:marTop w:val="0"/>
                              <w:marBottom w:val="0"/>
                              <w:divBdr>
                                <w:top w:val="none" w:sz="0" w:space="0" w:color="auto"/>
                                <w:left w:val="none" w:sz="0" w:space="0" w:color="auto"/>
                                <w:bottom w:val="none" w:sz="0" w:space="0" w:color="auto"/>
                                <w:right w:val="none" w:sz="0" w:space="0" w:color="auto"/>
                              </w:divBdr>
                              <w:divsChild>
                                <w:div w:id="689718447">
                                  <w:marLeft w:val="0"/>
                                  <w:marRight w:val="0"/>
                                  <w:marTop w:val="0"/>
                                  <w:marBottom w:val="0"/>
                                  <w:divBdr>
                                    <w:top w:val="none" w:sz="0" w:space="0" w:color="auto"/>
                                    <w:left w:val="none" w:sz="0" w:space="0" w:color="auto"/>
                                    <w:bottom w:val="none" w:sz="0" w:space="0" w:color="auto"/>
                                    <w:right w:val="none" w:sz="0" w:space="0" w:color="auto"/>
                                  </w:divBdr>
                                  <w:divsChild>
                                    <w:div w:id="919602541">
                                      <w:marLeft w:val="0"/>
                                      <w:marRight w:val="0"/>
                                      <w:marTop w:val="0"/>
                                      <w:marBottom w:val="0"/>
                                      <w:divBdr>
                                        <w:top w:val="none" w:sz="0" w:space="0" w:color="auto"/>
                                        <w:left w:val="none" w:sz="0" w:space="0" w:color="auto"/>
                                        <w:bottom w:val="none" w:sz="0" w:space="0" w:color="auto"/>
                                        <w:right w:val="none" w:sz="0" w:space="0" w:color="auto"/>
                                      </w:divBdr>
                                      <w:divsChild>
                                        <w:div w:id="644700391">
                                          <w:marLeft w:val="0"/>
                                          <w:marRight w:val="0"/>
                                          <w:marTop w:val="0"/>
                                          <w:marBottom w:val="0"/>
                                          <w:divBdr>
                                            <w:top w:val="none" w:sz="0" w:space="0" w:color="auto"/>
                                            <w:left w:val="none" w:sz="0" w:space="0" w:color="auto"/>
                                            <w:bottom w:val="none" w:sz="0" w:space="0" w:color="auto"/>
                                            <w:right w:val="none" w:sz="0" w:space="0" w:color="auto"/>
                                          </w:divBdr>
                                          <w:divsChild>
                                            <w:div w:id="303825134">
                                              <w:marLeft w:val="0"/>
                                              <w:marRight w:val="0"/>
                                              <w:marTop w:val="0"/>
                                              <w:marBottom w:val="0"/>
                                              <w:divBdr>
                                                <w:top w:val="none" w:sz="0" w:space="0" w:color="auto"/>
                                                <w:left w:val="none" w:sz="0" w:space="0" w:color="auto"/>
                                                <w:bottom w:val="none" w:sz="0" w:space="0" w:color="auto"/>
                                                <w:right w:val="none" w:sz="0" w:space="0" w:color="auto"/>
                                              </w:divBdr>
                                              <w:divsChild>
                                                <w:div w:id="1937708714">
                                                  <w:marLeft w:val="0"/>
                                                  <w:marRight w:val="0"/>
                                                  <w:marTop w:val="0"/>
                                                  <w:marBottom w:val="0"/>
                                                  <w:divBdr>
                                                    <w:top w:val="none" w:sz="0" w:space="0" w:color="auto"/>
                                                    <w:left w:val="none" w:sz="0" w:space="0" w:color="auto"/>
                                                    <w:bottom w:val="none" w:sz="0" w:space="0" w:color="auto"/>
                                                    <w:right w:val="none" w:sz="0" w:space="0" w:color="auto"/>
                                                  </w:divBdr>
                                                  <w:divsChild>
                                                    <w:div w:id="915937261">
                                                      <w:marLeft w:val="0"/>
                                                      <w:marRight w:val="0"/>
                                                      <w:marTop w:val="0"/>
                                                      <w:marBottom w:val="0"/>
                                                      <w:divBdr>
                                                        <w:top w:val="none" w:sz="0" w:space="0" w:color="auto"/>
                                                        <w:left w:val="none" w:sz="0" w:space="0" w:color="auto"/>
                                                        <w:bottom w:val="none" w:sz="0" w:space="0" w:color="auto"/>
                                                        <w:right w:val="none" w:sz="0" w:space="0" w:color="auto"/>
                                                      </w:divBdr>
                                                      <w:divsChild>
                                                        <w:div w:id="1363171499">
                                                          <w:marLeft w:val="0"/>
                                                          <w:marRight w:val="0"/>
                                                          <w:marTop w:val="0"/>
                                                          <w:marBottom w:val="0"/>
                                                          <w:divBdr>
                                                            <w:top w:val="none" w:sz="0" w:space="0" w:color="auto"/>
                                                            <w:left w:val="none" w:sz="0" w:space="0" w:color="auto"/>
                                                            <w:bottom w:val="none" w:sz="0" w:space="0" w:color="auto"/>
                                                            <w:right w:val="none" w:sz="0" w:space="0" w:color="auto"/>
                                                          </w:divBdr>
                                                          <w:divsChild>
                                                            <w:div w:id="46604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8539631">
      <w:bodyDiv w:val="1"/>
      <w:marLeft w:val="0"/>
      <w:marRight w:val="0"/>
      <w:marTop w:val="0"/>
      <w:marBottom w:val="0"/>
      <w:divBdr>
        <w:top w:val="none" w:sz="0" w:space="0" w:color="auto"/>
        <w:left w:val="none" w:sz="0" w:space="0" w:color="auto"/>
        <w:bottom w:val="none" w:sz="0" w:space="0" w:color="auto"/>
        <w:right w:val="none" w:sz="0" w:space="0" w:color="auto"/>
      </w:divBdr>
    </w:div>
    <w:div w:id="1911039238">
      <w:bodyDiv w:val="1"/>
      <w:marLeft w:val="0"/>
      <w:marRight w:val="0"/>
      <w:marTop w:val="0"/>
      <w:marBottom w:val="0"/>
      <w:divBdr>
        <w:top w:val="none" w:sz="0" w:space="0" w:color="auto"/>
        <w:left w:val="none" w:sz="0" w:space="0" w:color="auto"/>
        <w:bottom w:val="none" w:sz="0" w:space="0" w:color="auto"/>
        <w:right w:val="none" w:sz="0" w:space="0" w:color="auto"/>
      </w:divBdr>
    </w:div>
    <w:div w:id="1915972242">
      <w:bodyDiv w:val="1"/>
      <w:marLeft w:val="0"/>
      <w:marRight w:val="0"/>
      <w:marTop w:val="0"/>
      <w:marBottom w:val="0"/>
      <w:divBdr>
        <w:top w:val="none" w:sz="0" w:space="0" w:color="auto"/>
        <w:left w:val="none" w:sz="0" w:space="0" w:color="auto"/>
        <w:bottom w:val="none" w:sz="0" w:space="0" w:color="auto"/>
        <w:right w:val="none" w:sz="0" w:space="0" w:color="auto"/>
      </w:divBdr>
    </w:div>
    <w:div w:id="1919093397">
      <w:bodyDiv w:val="1"/>
      <w:marLeft w:val="0"/>
      <w:marRight w:val="0"/>
      <w:marTop w:val="0"/>
      <w:marBottom w:val="0"/>
      <w:divBdr>
        <w:top w:val="none" w:sz="0" w:space="0" w:color="auto"/>
        <w:left w:val="none" w:sz="0" w:space="0" w:color="auto"/>
        <w:bottom w:val="none" w:sz="0" w:space="0" w:color="auto"/>
        <w:right w:val="none" w:sz="0" w:space="0" w:color="auto"/>
      </w:divBdr>
    </w:div>
    <w:div w:id="1995603453">
      <w:bodyDiv w:val="1"/>
      <w:marLeft w:val="0"/>
      <w:marRight w:val="0"/>
      <w:marTop w:val="0"/>
      <w:marBottom w:val="0"/>
      <w:divBdr>
        <w:top w:val="none" w:sz="0" w:space="0" w:color="auto"/>
        <w:left w:val="none" w:sz="0" w:space="0" w:color="auto"/>
        <w:bottom w:val="none" w:sz="0" w:space="0" w:color="auto"/>
        <w:right w:val="none" w:sz="0" w:space="0" w:color="auto"/>
      </w:divBdr>
    </w:div>
    <w:div w:id="2061048922">
      <w:bodyDiv w:val="1"/>
      <w:marLeft w:val="0"/>
      <w:marRight w:val="0"/>
      <w:marTop w:val="0"/>
      <w:marBottom w:val="0"/>
      <w:divBdr>
        <w:top w:val="none" w:sz="0" w:space="0" w:color="auto"/>
        <w:left w:val="none" w:sz="0" w:space="0" w:color="auto"/>
        <w:bottom w:val="none" w:sz="0" w:space="0" w:color="auto"/>
        <w:right w:val="none" w:sz="0" w:space="0" w:color="auto"/>
      </w:divBdr>
    </w:div>
    <w:div w:id="2084136686">
      <w:bodyDiv w:val="1"/>
      <w:marLeft w:val="0"/>
      <w:marRight w:val="0"/>
      <w:marTop w:val="0"/>
      <w:marBottom w:val="0"/>
      <w:divBdr>
        <w:top w:val="none" w:sz="0" w:space="0" w:color="auto"/>
        <w:left w:val="none" w:sz="0" w:space="0" w:color="auto"/>
        <w:bottom w:val="none" w:sz="0" w:space="0" w:color="auto"/>
        <w:right w:val="none" w:sz="0" w:space="0" w:color="auto"/>
      </w:divBdr>
      <w:divsChild>
        <w:div w:id="14382418">
          <w:marLeft w:val="0"/>
          <w:marRight w:val="0"/>
          <w:marTop w:val="0"/>
          <w:marBottom w:val="0"/>
          <w:divBdr>
            <w:top w:val="none" w:sz="0" w:space="0" w:color="auto"/>
            <w:left w:val="none" w:sz="0" w:space="0" w:color="auto"/>
            <w:bottom w:val="none" w:sz="0" w:space="0" w:color="auto"/>
            <w:right w:val="none" w:sz="0" w:space="0" w:color="auto"/>
          </w:divBdr>
        </w:div>
      </w:divsChild>
    </w:div>
    <w:div w:id="211223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yperlink" Target="https://play.google.com/store/apps/details?id=com.benemen.beneapp&amp;hl=en" TargetMode="External"/><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apps.apple.com/fi/app/beneapp/id989797121?l=en" TargetMode="External"/><Relationship Id="rId43" Type="http://schemas.openxmlformats.org/officeDocument/2006/relationships/hyperlink" Target="https://discover.benedesk.com" TargetMode="External"/><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enemen.atlassian.net/wiki/spaces/PD/pages/794820638/BeneVoice+for+Browser+user+guide" TargetMode="External"/><Relationship Id="rId25" Type="http://schemas.openxmlformats.org/officeDocument/2006/relationships/image" Target="media/image14.png"/><Relationship Id="rId33" Type="http://schemas.openxmlformats.org/officeDocument/2006/relationships/hyperlink" Target="https://discover.benedesk.com" TargetMode="External"/><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discover.benedesk.com" TargetMode="External"/><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5.sv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lle\Documents\Benemen%20templatet\Benemen%20word%20template%202.0.dotx" TargetMode="External"/></Relationships>
</file>

<file path=word/theme/theme1.xml><?xml version="1.0" encoding="utf-8"?>
<a:theme xmlns:a="http://schemas.openxmlformats.org/drawingml/2006/main" name="Office Theme">
  <a:themeElements>
    <a:clrScheme name="Enreach">
      <a:dk1>
        <a:srgbClr val="000000"/>
      </a:dk1>
      <a:lt1>
        <a:srgbClr val="FFFFFF"/>
      </a:lt1>
      <a:dk2>
        <a:srgbClr val="44546A"/>
      </a:dk2>
      <a:lt2>
        <a:srgbClr val="E7E6E6"/>
      </a:lt2>
      <a:accent1>
        <a:srgbClr val="7917F8"/>
      </a:accent1>
      <a:accent2>
        <a:srgbClr val="38006C"/>
      </a:accent2>
      <a:accent3>
        <a:srgbClr val="AC96FF"/>
      </a:accent3>
      <a:accent4>
        <a:srgbClr val="DEDEF0"/>
      </a:accent4>
      <a:accent5>
        <a:srgbClr val="BD574E"/>
      </a:accent5>
      <a:accent6>
        <a:srgbClr val="3B5655"/>
      </a:accent6>
      <a:hlink>
        <a:srgbClr val="0563C1"/>
      </a:hlink>
      <a:folHlink>
        <a:srgbClr val="954F72"/>
      </a:folHlink>
    </a:clrScheme>
    <a:fontScheme name="Beneme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xsi="http://www.w3.org/2001/XMLSchema-instance" xmlns:p="http://schemas.microsoft.com/office/2006/metadata/propertie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9FF4D2095E3D4FB52C51ABB38EA208" ma:contentTypeVersion="10" ma:contentTypeDescription="Create a new document." ma:contentTypeScope="" ma:versionID="ae14e3d778d217ced4a03a932dcf0bb5">
  <xsd:schema xmlns:xsd="http://www.w3.org/2001/XMLSchema" xmlns:xs="http://www.w3.org/2001/XMLSchema" xmlns:p="http://schemas.microsoft.com/office/2006/metadata/properties" xmlns:ns2="cef89fb0-25a4-4a11-a068-cc9d54f3be3a" xmlns:ns3="65dfe8eb-2e64-402c-b75b-91777059adf3" xmlns:ns4="8a74c490-44aa-4407-8058-b68b6b3b5f44" targetNamespace="http://schemas.microsoft.com/office/2006/metadata/properties" ma:root="true" ma:fieldsID="3a18d49a5e2586dad332f22875802f39" ns2:_="" ns3:_="" ns4:_="">
    <xsd:import namespace="cef89fb0-25a4-4a11-a068-cc9d54f3be3a"/>
    <xsd:import namespace="65dfe8eb-2e64-402c-b75b-91777059adf3"/>
    <xsd:import namespace="8a74c490-44aa-4407-8058-b68b6b3b5f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89fb0-25a4-4a11-a068-cc9d54f3b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Length (seconds)" ma:description=""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dfe8eb-2e64-402c-b75b-91777059adf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74c490-44aa-4407-8058-b68b6b3b5f44" elementFormDefault="qualified">
    <xsd:import namespace="http://schemas.microsoft.com/office/2006/documentManagement/types"/>
    <xsd:import namespace="http://schemas.microsoft.com/office/infopath/2007/PartnerControls"/>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E2C72-D0D5-46B7-865D-C7AF9CE532F9}">
  <ds:schemaRefs>
    <ds:schemaRef ds:uri="http://schemas.microsoft.com/office/2006/metadata/properties"/>
  </ds:schemaRefs>
</ds:datastoreItem>
</file>

<file path=customXml/itemProps2.xml><?xml version="1.0" encoding="utf-8"?>
<ds:datastoreItem xmlns:ds="http://schemas.openxmlformats.org/officeDocument/2006/customXml" ds:itemID="{463A9F24-8058-4F4C-AF52-7191BAB35D59}">
  <ds:schemaRefs>
    <ds:schemaRef ds:uri="http://schemas.microsoft.com/sharepoint/v3/contenttype/forms"/>
  </ds:schemaRefs>
</ds:datastoreItem>
</file>

<file path=customXml/itemProps3.xml><?xml version="1.0" encoding="utf-8"?>
<ds:datastoreItem xmlns:ds="http://schemas.openxmlformats.org/officeDocument/2006/customXml" ds:itemID="{40D002D6-60C8-471B-8924-73E93F895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f89fb0-25a4-4a11-a068-cc9d54f3be3a"/>
    <ds:schemaRef ds:uri="65dfe8eb-2e64-402c-b75b-91777059adf3"/>
    <ds:schemaRef ds:uri="8a74c490-44aa-4407-8058-b68b6b3b5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95E721-2635-4274-AFF9-757DD9115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Benemen word template 2.0</Template>
  <TotalTime>0</TotalTime>
  <Pages>8</Pages>
  <Words>5216</Words>
  <Characters>29734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Enreach - Word Template 2022</vt:lpstr>
    </vt:vector>
  </TitlesOfParts>
  <Manager/>
  <Company>Enreach</Company>
  <LinksUpToDate>false</LinksUpToDate>
  <CharactersWithSpaces>34881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Enreach - Word Template 2022</dc:title>
  <dc:subject/>
  <dc:creator>Enreach</dc:creator>
  <cp:keywords/>
  <dc:description/>
  <cp:lastModifiedBy>Tommi Rinnemaa</cp:lastModifiedBy>
  <cp:revision>2</cp:revision>
  <cp:lastPrinted>2020-10-06T06:54:00Z</cp:lastPrinted>
  <dcterms:created xsi:type="dcterms:W3CDTF">2021-12-27T14:28:00Z</dcterms:created>
  <dcterms:modified xsi:type="dcterms:W3CDTF">2021-12-27T14:28:00Z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0x010100939FF4D2095E3D4FB52C51ABB38EA208</vt:lpwstr>
  </property>
  <property fmtid="{D5CDD505-2E9C-101B-9397-08002B2CF9AE}" pid="3" name="TemplateUrl">
    <vt:lpwstr>
    </vt:lpwstr>
  </property>
  <property fmtid="{D5CDD505-2E9C-101B-9397-08002B2CF9AE}" pid="4" name="xd_Signature">
    <vt:bool>false</vt:bool>
  </property>
  <property fmtid="{D5CDD505-2E9C-101B-9397-08002B2CF9AE}" pid="5" name="xd_ProgID">
    <vt:lpwstr>
    </vt:lpwstr>
  </property>
  <property fmtid="{D5CDD505-2E9C-101B-9397-08002B2CF9AE}" pid="6" name="Order">
    <vt:r8>1090800</vt:r8>
  </property>
  <property fmtid="{D5CDD505-2E9C-101B-9397-08002B2CF9AE}" pid="7" name="AuthorIds_UIVersion_512">
    <vt:lpwstr>12</vt:lpwstr>
  </property>
</Properties>
</file>